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18" w:tblpY="23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遵义人力资源有限公司公开招聘派遣制人员报名表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4"/>
              </w:rPr>
              <w:t>学习经历以大学为准</w:t>
            </w:r>
            <w:r>
              <w:rPr>
                <w:rStyle w:val="5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5"/>
              </w:rPr>
              <w:t>年  月  日            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242D"/>
    <w:rsid w:val="57A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5">
    <w:name w:val="font2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2020-08-28T05:38:00Z</dcterms:created>
  <dc:creator>(_鑫物公司*</dc:creator>
  <cp:lastModifiedBy>(_鑫物公司*</cp:lastModifiedBy>
  <dcterms:modified xsi:type="dcterms:W3CDTF">2020-08-28T05:38:35Z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