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D4" w:rsidRPr="00972DB8" w:rsidRDefault="003B79D4" w:rsidP="003B79D4">
      <w:pPr>
        <w:widowControl/>
        <w:ind w:firstLine="464"/>
        <w:jc w:val="center"/>
        <w:textAlignment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972DB8">
        <w:rPr>
          <w:rFonts w:ascii="黑体" w:eastAsia="黑体" w:hAnsi="黑体" w:hint="eastAsia"/>
          <w:b/>
          <w:sz w:val="44"/>
          <w:szCs w:val="44"/>
        </w:rPr>
        <w:t>云南省城市建设投资集团有限公司</w:t>
      </w:r>
    </w:p>
    <w:p w:rsidR="003B79D4" w:rsidRPr="00972DB8" w:rsidRDefault="003B79D4" w:rsidP="003B79D4">
      <w:pPr>
        <w:widowControl/>
        <w:ind w:firstLine="464"/>
        <w:jc w:val="center"/>
        <w:textAlignment w:val="center"/>
        <w:rPr>
          <w:rFonts w:ascii="黑体" w:eastAsia="黑体" w:hAnsi="黑体"/>
          <w:b/>
          <w:sz w:val="44"/>
          <w:szCs w:val="44"/>
        </w:rPr>
      </w:pPr>
      <w:r w:rsidRPr="00972DB8">
        <w:rPr>
          <w:rFonts w:ascii="黑体" w:eastAsia="黑体" w:hAnsi="黑体" w:hint="eastAsia"/>
          <w:b/>
          <w:sz w:val="44"/>
          <w:szCs w:val="44"/>
        </w:rPr>
        <w:t>员工招聘面试人员亲属关系申报表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0"/>
        <w:gridCol w:w="14"/>
        <w:gridCol w:w="1036"/>
        <w:gridCol w:w="153"/>
        <w:gridCol w:w="981"/>
        <w:gridCol w:w="14"/>
        <w:gridCol w:w="750"/>
        <w:gridCol w:w="495"/>
        <w:gridCol w:w="945"/>
        <w:gridCol w:w="127"/>
        <w:gridCol w:w="1049"/>
        <w:gridCol w:w="1414"/>
        <w:gridCol w:w="1831"/>
      </w:tblGrid>
      <w:tr w:rsidR="003B79D4" w:rsidRPr="00972DB8" w:rsidTr="00EB6CAE">
        <w:trPr>
          <w:trHeight w:val="763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44" w:left="-92" w:rightChars="-38" w:right="-8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B79D4" w:rsidRPr="00972DB8" w:rsidTr="00EB6CAE">
        <w:trPr>
          <w:trHeight w:val="719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64" w:left="-134" w:rightChars="-51" w:righ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71" w:left="-149" w:rightChars="-51" w:righ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5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B79D4" w:rsidRPr="00972DB8" w:rsidTr="00EB6CAE">
        <w:trPr>
          <w:trHeight w:val="77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面试时间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面试岗位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B79D4" w:rsidRPr="00972DB8" w:rsidTr="00EB6CAE">
        <w:trPr>
          <w:trHeight w:val="555"/>
          <w:jc w:val="center"/>
        </w:trPr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37" w:left="-78" w:rightChars="-18" w:right="-38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是否与</w:t>
            </w:r>
            <w:r w:rsidRPr="00254600">
              <w:rPr>
                <w:rFonts w:ascii="仿宋_GB2312" w:eastAsia="仿宋_GB2312" w:hAnsi="宋体" w:cs="宋体" w:hint="eastAsia"/>
                <w:kern w:val="0"/>
                <w:szCs w:val="21"/>
              </w:rPr>
              <w:t>云南城投妇儿医院有限公司</w:t>
            </w:r>
            <w:r>
              <w:rPr>
                <w:rFonts w:ascii="仿宋_GB2312" w:eastAsia="仿宋_GB2312" w:hAnsi="仿宋" w:hint="eastAsia"/>
                <w:szCs w:val="21"/>
              </w:rPr>
              <w:t>及上级公司</w:t>
            </w: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在岗员工存在亲属关系</w:t>
            </w:r>
          </w:p>
        </w:tc>
        <w:tc>
          <w:tcPr>
            <w:tcW w:w="6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是（     ）     否（     ）   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（根据实际情况填写</w:t>
            </w:r>
            <w:r w:rsidRPr="00972DB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是</w:t>
            </w: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或</w:t>
            </w:r>
            <w:r w:rsidRPr="00972DB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否</w:t>
            </w: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，如存在，在“是”后填写“√”，并如实填写“亲属关系情况”栏，亲属关系范围详见注2）</w:t>
            </w:r>
          </w:p>
        </w:tc>
      </w:tr>
      <w:tr w:rsidR="003B79D4" w:rsidRPr="00972DB8" w:rsidTr="00EB6CAE">
        <w:trPr>
          <w:trHeight w:val="497"/>
          <w:jc w:val="center"/>
        </w:trPr>
        <w:tc>
          <w:tcPr>
            <w:tcW w:w="9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2D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亲  属  关  系  情  况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2D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注：请在下列表格中填写您在</w:t>
            </w:r>
            <w:r w:rsidRPr="00254600">
              <w:rPr>
                <w:rFonts w:ascii="仿宋_GB2312" w:eastAsia="仿宋_GB2312" w:hAnsi="仿宋" w:hint="eastAsia"/>
                <w:szCs w:val="21"/>
              </w:rPr>
              <w:t>云南城投妇儿医院有限公司及上级公司</w:t>
            </w:r>
            <w:r w:rsidRPr="00972D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工作的亲属，如无，则不需填写</w:t>
            </w:r>
          </w:p>
        </w:tc>
      </w:tr>
      <w:tr w:rsidR="003B79D4" w:rsidRPr="00972DB8" w:rsidTr="00EB6CA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58" w:left="-122" w:rightChars="-51" w:righ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所在（部门）职务（岗位）职级</w:t>
            </w:r>
          </w:p>
        </w:tc>
      </w:tr>
      <w:tr w:rsidR="003B79D4" w:rsidRPr="00972DB8" w:rsidTr="00EB6CAE">
        <w:trPr>
          <w:trHeight w:val="59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B79D4" w:rsidRPr="00972DB8" w:rsidTr="00EB6CAE">
        <w:trPr>
          <w:trHeight w:val="59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B79D4" w:rsidRPr="00972DB8" w:rsidTr="00EB6CAE">
        <w:trPr>
          <w:trHeight w:val="59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B79D4" w:rsidRPr="00972DB8" w:rsidTr="00EB6CAE">
        <w:trPr>
          <w:trHeight w:val="2118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本人承诺</w:t>
            </w:r>
          </w:p>
        </w:tc>
        <w:tc>
          <w:tcPr>
            <w:tcW w:w="8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Chars="-40" w:left="-84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本人保证已如实填写所有应填写的亲属关系，如有虚报、漏报，一切后果本人自负。                                                                                                         </w:t>
            </w:r>
            <w:r w:rsidRPr="00972DB8"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r w:rsidRPr="00972DB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                                                                                         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righ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righ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righ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jc w:val="righ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  <w:p w:rsidR="003B79D4" w:rsidRPr="00972DB8" w:rsidRDefault="003B79D4" w:rsidP="00EB6CAE">
            <w:pPr>
              <w:widowControl/>
              <w:wordWrap w:val="0"/>
              <w:snapToGrid w:val="0"/>
              <w:spacing w:line="300" w:lineRule="exact"/>
              <w:ind w:right="420" w:firstLineChars="2083" w:firstLine="4391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签名：            年     月    日</w:t>
            </w:r>
          </w:p>
        </w:tc>
      </w:tr>
      <w:tr w:rsidR="003B79D4" w:rsidRPr="00972DB8" w:rsidTr="00EB6CAE">
        <w:trPr>
          <w:trHeight w:val="906"/>
          <w:jc w:val="center"/>
        </w:trPr>
        <w:tc>
          <w:tcPr>
            <w:tcW w:w="9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注1：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(1) 本表以</w:t>
            </w:r>
            <w:r w:rsidRPr="00254600">
              <w:rPr>
                <w:rFonts w:ascii="仿宋_GB2312" w:eastAsia="仿宋_GB2312" w:hAnsi="仿宋" w:hint="eastAsia"/>
                <w:szCs w:val="21"/>
              </w:rPr>
              <w:t>云南城投妇儿医院有限公司</w:t>
            </w: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新入行人员为统计对象，以个人为统计主体进行统计。                                                       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(2)“称谓”应填写亲属关系所列范围，例如妻子、丈夫、父亲、母亲、儿子、女儿、姑姑等等。                                                                                                                                    </w:t>
            </w:r>
            <w:r w:rsidRPr="00972DB8">
              <w:rPr>
                <w:rFonts w:ascii="仿宋_GB2312" w:eastAsia="仿宋_GB2312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</w:t>
            </w:r>
          </w:p>
        </w:tc>
      </w:tr>
      <w:tr w:rsidR="003B79D4" w:rsidRPr="00972DB8" w:rsidTr="00EB6CAE">
        <w:trPr>
          <w:trHeight w:val="1984"/>
          <w:jc w:val="center"/>
        </w:trPr>
        <w:tc>
          <w:tcPr>
            <w:tcW w:w="9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注2：亲属关系范围（包括但不限于）：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(1)夫妻关系；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(2)直系血亲关系，包括祖父母、外祖父母、父母、子女、孙子女、外孙子女；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(3)三代以内旁系血亲关系，包括伯叔姑舅姨、兄弟姐妹、堂兄弟姐妹、表兄弟姐妹、侄子女、甥子女；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(4)近姻亲关系，包括配偶的父母、配偶的兄弟姐妹及其配偶、子女的配偶及子女配偶的父母、三代以内旁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系血亲的配偶；</w:t>
            </w:r>
          </w:p>
          <w:p w:rsidR="003B79D4" w:rsidRPr="00972DB8" w:rsidRDefault="003B79D4" w:rsidP="00EB6CAE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72DB8">
              <w:rPr>
                <w:rFonts w:ascii="仿宋_GB2312" w:eastAsia="仿宋_GB2312" w:hAnsi="宋体" w:cs="宋体" w:hint="eastAsia"/>
                <w:kern w:val="0"/>
                <w:szCs w:val="21"/>
              </w:rPr>
              <w:t>(5)其他亲属关系。</w:t>
            </w:r>
          </w:p>
        </w:tc>
      </w:tr>
    </w:tbl>
    <w:p w:rsidR="00C769EE" w:rsidRPr="003B79D4" w:rsidRDefault="00C769EE"/>
    <w:sectPr w:rsidR="00C769EE" w:rsidRPr="003B7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8A" w:rsidRDefault="008B458A" w:rsidP="003B79D4">
      <w:r>
        <w:separator/>
      </w:r>
    </w:p>
  </w:endnote>
  <w:endnote w:type="continuationSeparator" w:id="0">
    <w:p w:rsidR="008B458A" w:rsidRDefault="008B458A" w:rsidP="003B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8A" w:rsidRDefault="008B458A" w:rsidP="003B79D4">
      <w:r>
        <w:separator/>
      </w:r>
    </w:p>
  </w:footnote>
  <w:footnote w:type="continuationSeparator" w:id="0">
    <w:p w:rsidR="008B458A" w:rsidRDefault="008B458A" w:rsidP="003B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A"/>
    <w:rsid w:val="003B79D4"/>
    <w:rsid w:val="006B149A"/>
    <w:rsid w:val="008B458A"/>
    <w:rsid w:val="00C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EAE91-0705-49C4-A6C7-95AE450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2</cp:revision>
  <dcterms:created xsi:type="dcterms:W3CDTF">2020-08-28T04:24:00Z</dcterms:created>
  <dcterms:modified xsi:type="dcterms:W3CDTF">2020-08-28T04:24:00Z</dcterms:modified>
</cp:coreProperties>
</file>