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附件6：</w:t>
      </w:r>
    </w:p>
    <w:p>
      <w:pPr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b/>
          <w:bCs/>
          <w:sz w:val="44"/>
          <w:szCs w:val="44"/>
        </w:rPr>
        <w:t>考生防疫承诺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考生姓名：__________身份证号码：__________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认真阅读考生防疫须知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</w:r>
    </w:p>
    <w:p>
      <w:pPr>
        <w:jc w:val="center"/>
        <w:rPr>
          <w:rFonts w:ascii="仿宋" w:hAnsi="仿宋" w:eastAsia="仿宋" w:cs="仿宋"/>
          <w:b/>
          <w:bCs/>
          <w:sz w:val="36"/>
          <w:szCs w:val="36"/>
        </w:rPr>
      </w:pPr>
    </w:p>
    <w:p>
      <w:pPr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考生防疫须知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br w:type="textWrapping"/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1.参加山西省2020年农村义务教育阶段学校教师特设岗位计划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资格审查和</w:t>
      </w:r>
      <w:r>
        <w:rPr>
          <w:rFonts w:hint="eastAsia" w:ascii="仿宋" w:hAnsi="仿宋" w:eastAsia="仿宋" w:cs="仿宋"/>
          <w:sz w:val="32"/>
          <w:szCs w:val="32"/>
        </w:rPr>
        <w:t>面试的考生应提供“防疫健康信息码”和“通信数据行程卡”信息。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2.面试前14天内，考生应避免在国内疫情中高风险地区或国（境）外旅行、居住，避免与新冠肺炎确诊病例、疑似病例、无症状感染者及中高风险区域人员接触，避免去人群流动性较大、人群密集的场所聚集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3.面试期间，考生应自备口罩，并按照考点所在地疫情风险等级和防控要求科学佩戴口罩。在面试入场至离场等人群聚集环节，须全程佩戴口罩，但在接受身份识别验证等特殊情况下须摘除口罩。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4.考生应至少在点名前提前30分钟到达面试地点。入场时，应主动配合工作人员接受体温检测，如发现体温≥37.3℃，需现场接受体温复测。对于连续三次测温超过≥37.3℃的考生由考点考务领导小组确定是否可以参加面试。  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5.面试入场及面试期间，考生因个人原因或出现异常症状，需要接受健康检测或者终止参加面试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6.面试期间，考生要自觉维护考试秩序，与其他考生保持安全防控距离，服从现场工作人员安排，考试结束后按规定有序离场。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Kozuka Gothic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dobe Caslon Pro">
    <w:panose1 w:val="0205050205050A020403"/>
    <w:charset w:val="00"/>
    <w:family w:val="auto"/>
    <w:pitch w:val="default"/>
    <w:sig w:usb0="00000007" w:usb1="00000001" w:usb2="00000000" w:usb3="00000000" w:csb0="2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6E81F39"/>
    <w:rsid w:val="000D2384"/>
    <w:rsid w:val="0023777A"/>
    <w:rsid w:val="00254F8C"/>
    <w:rsid w:val="004D625A"/>
    <w:rsid w:val="00500104"/>
    <w:rsid w:val="00740251"/>
    <w:rsid w:val="00B46EBB"/>
    <w:rsid w:val="00C46177"/>
    <w:rsid w:val="00DA1813"/>
    <w:rsid w:val="022A0715"/>
    <w:rsid w:val="024203D4"/>
    <w:rsid w:val="0613737A"/>
    <w:rsid w:val="0C5123C2"/>
    <w:rsid w:val="0E68143C"/>
    <w:rsid w:val="10574DBB"/>
    <w:rsid w:val="110C59EB"/>
    <w:rsid w:val="1462203E"/>
    <w:rsid w:val="180640AB"/>
    <w:rsid w:val="1CB75D64"/>
    <w:rsid w:val="205F2B39"/>
    <w:rsid w:val="23E72A63"/>
    <w:rsid w:val="24925EEE"/>
    <w:rsid w:val="255B633F"/>
    <w:rsid w:val="257208E0"/>
    <w:rsid w:val="295F5A40"/>
    <w:rsid w:val="2A832830"/>
    <w:rsid w:val="2B945366"/>
    <w:rsid w:val="2C3B534D"/>
    <w:rsid w:val="2D080115"/>
    <w:rsid w:val="30454C2A"/>
    <w:rsid w:val="335C093F"/>
    <w:rsid w:val="33A06FF7"/>
    <w:rsid w:val="358B2BC8"/>
    <w:rsid w:val="3789546E"/>
    <w:rsid w:val="38E816FE"/>
    <w:rsid w:val="3CD528DF"/>
    <w:rsid w:val="3E876860"/>
    <w:rsid w:val="41000CE3"/>
    <w:rsid w:val="415D08C9"/>
    <w:rsid w:val="45CC101D"/>
    <w:rsid w:val="4AF62CD2"/>
    <w:rsid w:val="4C4605F7"/>
    <w:rsid w:val="509D3D0D"/>
    <w:rsid w:val="51E75F00"/>
    <w:rsid w:val="520A59C1"/>
    <w:rsid w:val="541C0ED2"/>
    <w:rsid w:val="56E77FFC"/>
    <w:rsid w:val="577F17ED"/>
    <w:rsid w:val="57D111EA"/>
    <w:rsid w:val="58C63D74"/>
    <w:rsid w:val="5A2A0274"/>
    <w:rsid w:val="5AD9020C"/>
    <w:rsid w:val="5C453D55"/>
    <w:rsid w:val="60472339"/>
    <w:rsid w:val="664375AB"/>
    <w:rsid w:val="66CC26D7"/>
    <w:rsid w:val="66E81F39"/>
    <w:rsid w:val="672A00B0"/>
    <w:rsid w:val="678F5ADA"/>
    <w:rsid w:val="6843642A"/>
    <w:rsid w:val="6A49030F"/>
    <w:rsid w:val="6C6438E1"/>
    <w:rsid w:val="6FD84848"/>
    <w:rsid w:val="70C63F87"/>
    <w:rsid w:val="74FB1CD1"/>
    <w:rsid w:val="758226FF"/>
    <w:rsid w:val="76AC4BE1"/>
    <w:rsid w:val="78C17152"/>
    <w:rsid w:val="7ED138CD"/>
    <w:rsid w:val="7ED977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528</Characters>
  <Lines>4</Lines>
  <Paragraphs>1</Paragraphs>
  <TotalTime>2</TotalTime>
  <ScaleCrop>false</ScaleCrop>
  <LinksUpToDate>false</LinksUpToDate>
  <CharactersWithSpaces>619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2020-07-02T03:43:00Z</dcterms:created>
  <dc:creator>李鹏</dc:creator>
  <cp:lastModifiedBy>牛仔</cp:lastModifiedBy>
  <cp:lastPrinted>2020-08-25T23:48:00Z</cp:lastPrinted>
  <dcterms:modified xsi:type="dcterms:W3CDTF">2020-08-29T07:07:20Z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