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单位</w:t>
      </w:r>
      <w:r>
        <w:rPr>
          <w:rFonts w:ascii="Times New Roman" w:hAnsi="Times New Roman" w:eastAsia="方正小标宋简体" w:cs="Times New Roman"/>
          <w:sz w:val="44"/>
          <w:szCs w:val="44"/>
        </w:rPr>
        <w:t>同意报考证明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（样本）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中共招远市委组织部：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×××同志，身份证号：××，于××年××月与我单位签订劳动合同（就业协议），现参加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年山东省招远市公开考选应届优秀毕业生考试，我单位同意其报考，若该同志被录用，我单位将配合办理劳动合同（就业协议）解除、档案转递等手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1690" w:leftChars="768" w:right="0" w:rightChars="0" w:firstLine="1120" w:firstLineChars="3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××单位（盖章）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1690" w:leftChars="768" w:right="0" w:rightChars="0" w:firstLine="1120" w:firstLineChars="3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440" w:firstLineChars="200"/>
        <w:contextualSpacing/>
        <w:textAlignment w:val="auto"/>
        <w:outlineLvl w:val="9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97"/>
    <w:rsid w:val="00503C97"/>
    <w:rsid w:val="0D0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2020-08-19T01:27:00Z</dcterms:created>
  <dc:creator>Administrator</dc:creator>
  <cp:lastModifiedBy>gbxxk</cp:lastModifiedBy>
  <dcterms:modified xsi:type="dcterms:W3CDTF">2020-08-19T06:34:17Z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