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15" w:rsidRPr="00565536" w:rsidRDefault="00565536" w:rsidP="00565536">
      <w:pPr>
        <w:widowControl/>
        <w:shd w:val="clear" w:color="auto" w:fill="FFFFFF"/>
        <w:spacing w:line="600" w:lineRule="exact"/>
        <w:outlineLvl w:val="0"/>
        <w:rPr>
          <w:rFonts w:ascii="黑体" w:eastAsia="黑体" w:hAnsi="黑体" w:cs="宋体"/>
          <w:kern w:val="36"/>
          <w:sz w:val="32"/>
          <w:szCs w:val="32"/>
        </w:rPr>
      </w:pPr>
      <w:r w:rsidRPr="00565536">
        <w:rPr>
          <w:rFonts w:ascii="黑体" w:eastAsia="黑体" w:hAnsi="黑体" w:cs="宋体" w:hint="eastAsia"/>
          <w:kern w:val="36"/>
          <w:sz w:val="32"/>
          <w:szCs w:val="32"/>
        </w:rPr>
        <w:t>附件3</w:t>
      </w:r>
    </w:p>
    <w:p w:rsidR="00373DDF" w:rsidRDefault="00373DDF">
      <w:pPr>
        <w:widowControl/>
        <w:shd w:val="clear" w:color="auto" w:fill="FFFFFF"/>
        <w:spacing w:line="600" w:lineRule="exact"/>
        <w:jc w:val="center"/>
        <w:outlineLvl w:val="0"/>
        <w:rPr>
          <w:rFonts w:ascii="方正小标宋简体" w:eastAsia="方正小标宋简体" w:hAnsi="黑体" w:cs="宋体"/>
          <w:kern w:val="36"/>
          <w:sz w:val="44"/>
          <w:szCs w:val="44"/>
        </w:rPr>
      </w:pPr>
    </w:p>
    <w:p w:rsidR="001F3172" w:rsidRDefault="00A72824" w:rsidP="001F3172">
      <w:pPr>
        <w:widowControl/>
        <w:shd w:val="clear" w:color="auto" w:fill="FFFFFF"/>
        <w:spacing w:line="600" w:lineRule="exact"/>
        <w:jc w:val="center"/>
        <w:outlineLvl w:val="0"/>
        <w:rPr>
          <w:rFonts w:ascii="方正小标宋简体" w:eastAsia="方正小标宋简体"/>
          <w:sz w:val="44"/>
        </w:rPr>
      </w:pPr>
      <w:r>
        <w:rPr>
          <w:rFonts w:ascii="方正小标宋简体" w:eastAsia="方正小标宋简体" w:hint="eastAsia"/>
          <w:sz w:val="44"/>
        </w:rPr>
        <w:t>2020年</w:t>
      </w:r>
      <w:r w:rsidRPr="007131F9">
        <w:rPr>
          <w:rFonts w:ascii="方正小标宋简体" w:eastAsia="方正小标宋简体" w:hint="eastAsia"/>
          <w:sz w:val="44"/>
        </w:rPr>
        <w:t>渭南市</w:t>
      </w:r>
      <w:r>
        <w:rPr>
          <w:rFonts w:ascii="方正小标宋简体" w:eastAsia="方正小标宋简体" w:hint="eastAsia"/>
          <w:sz w:val="44"/>
        </w:rPr>
        <w:t>事业单位专项招聘校医和</w:t>
      </w:r>
    </w:p>
    <w:p w:rsidR="00B67E15" w:rsidRPr="001F3172" w:rsidRDefault="00A72824" w:rsidP="001F3172">
      <w:pPr>
        <w:widowControl/>
        <w:shd w:val="clear" w:color="auto" w:fill="FFFFFF"/>
        <w:spacing w:line="600" w:lineRule="exact"/>
        <w:jc w:val="center"/>
        <w:outlineLvl w:val="0"/>
        <w:rPr>
          <w:rFonts w:ascii="方正小标宋简体" w:eastAsia="方正小标宋简体"/>
          <w:sz w:val="44"/>
        </w:rPr>
      </w:pPr>
      <w:r>
        <w:rPr>
          <w:rFonts w:ascii="方正小标宋简体" w:eastAsia="方正小标宋简体" w:hint="eastAsia"/>
          <w:sz w:val="44"/>
        </w:rPr>
        <w:t>镇（办）卫生院医疗卫生人员</w:t>
      </w:r>
      <w:r w:rsidR="00014DDF">
        <w:rPr>
          <w:rFonts w:ascii="方正小标宋简体" w:eastAsia="方正小标宋简体" w:hAnsi="黑体" w:cs="宋体" w:hint="eastAsia"/>
          <w:kern w:val="36"/>
          <w:sz w:val="44"/>
          <w:szCs w:val="44"/>
        </w:rPr>
        <w:t>有关问题说明</w:t>
      </w:r>
    </w:p>
    <w:p w:rsidR="006C5FCF" w:rsidRDefault="006C5FCF" w:rsidP="0062484D">
      <w:pPr>
        <w:rPr>
          <w:rFonts w:ascii="仿宋" w:eastAsia="仿宋" w:hAnsi="仿宋"/>
          <w:sz w:val="32"/>
          <w:szCs w:val="32"/>
        </w:rPr>
      </w:pPr>
      <w:bookmarkStart w:id="0" w:name="_GoBack"/>
      <w:bookmarkEnd w:id="0"/>
    </w:p>
    <w:p w:rsidR="00AC4B4A" w:rsidRDefault="00AC4B4A" w:rsidP="00C90DEA">
      <w:pPr>
        <w:adjustRightInd w:val="0"/>
        <w:snapToGrid w:val="0"/>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w:t>
      </w:r>
      <w:r w:rsidRPr="001D1675">
        <w:rPr>
          <w:rFonts w:ascii="仿宋_GB2312" w:eastAsia="仿宋_GB2312" w:hAnsi="仿宋" w:hint="eastAsia"/>
          <w:b/>
          <w:sz w:val="32"/>
          <w:szCs w:val="32"/>
        </w:rPr>
        <w:t>：</w:t>
      </w:r>
      <w:r>
        <w:rPr>
          <w:rFonts w:ascii="仿宋_GB2312" w:eastAsia="仿宋_GB2312" w:hAnsi="仿宋" w:hint="eastAsia"/>
          <w:b/>
          <w:sz w:val="32"/>
          <w:szCs w:val="32"/>
        </w:rPr>
        <w:t>应聘人员</w:t>
      </w:r>
      <w:r w:rsidRPr="001D1675">
        <w:rPr>
          <w:rFonts w:ascii="仿宋_GB2312" w:eastAsia="仿宋_GB2312" w:hAnsi="仿宋" w:hint="eastAsia"/>
          <w:b/>
          <w:sz w:val="32"/>
          <w:szCs w:val="32"/>
        </w:rPr>
        <w:t>报名时</w:t>
      </w:r>
      <w:r>
        <w:rPr>
          <w:rFonts w:ascii="仿宋_GB2312" w:eastAsia="仿宋_GB2312" w:hAnsi="仿宋" w:hint="eastAsia"/>
          <w:b/>
          <w:sz w:val="32"/>
          <w:szCs w:val="32"/>
        </w:rPr>
        <w:t>应注意什么？</w:t>
      </w:r>
    </w:p>
    <w:p w:rsidR="00AC4B4A" w:rsidRPr="00AC4B4A" w:rsidRDefault="00AC4B4A" w:rsidP="00C90DEA">
      <w:pPr>
        <w:adjustRightInd w:val="0"/>
        <w:snapToGrid w:val="0"/>
        <w:spacing w:line="520" w:lineRule="exact"/>
        <w:ind w:firstLineChars="200" w:firstLine="640"/>
        <w:rPr>
          <w:rFonts w:ascii="仿宋" w:eastAsia="仿宋" w:hAnsi="仿宋"/>
          <w:sz w:val="32"/>
          <w:szCs w:val="32"/>
        </w:rPr>
      </w:pPr>
      <w:r w:rsidRPr="00AC4B4A">
        <w:rPr>
          <w:rFonts w:ascii="仿宋_GB2312" w:eastAsia="仿宋_GB2312" w:hAnsi="仿宋" w:hint="eastAsia"/>
          <w:sz w:val="32"/>
          <w:szCs w:val="32"/>
        </w:rPr>
        <w:t>应聘人员</w:t>
      </w:r>
      <w:r>
        <w:rPr>
          <w:rFonts w:ascii="仿宋_GB2312" w:eastAsia="仿宋_GB2312" w:hAnsi="仿宋" w:hint="eastAsia"/>
          <w:sz w:val="32"/>
          <w:szCs w:val="32"/>
        </w:rPr>
        <w:t>报名前</w:t>
      </w:r>
      <w:r w:rsidRPr="00AC4B4A">
        <w:rPr>
          <w:rFonts w:ascii="仿宋_GB2312" w:eastAsia="仿宋_GB2312" w:hAnsi="仿宋" w:hint="eastAsia"/>
          <w:sz w:val="32"/>
          <w:szCs w:val="32"/>
        </w:rPr>
        <w:t>应仔细阅读《招聘公告》和相关附件，熟悉事业单位公开招聘的相关政策。对照《岗位表》各个岗位的具体要求，仔细核对岗位资格条件，谨慎选择符合条件的岗位报名。</w:t>
      </w:r>
    </w:p>
    <w:p w:rsidR="00AC4B4A" w:rsidRPr="00A465C9" w:rsidRDefault="00AC4B4A" w:rsidP="00C90DEA">
      <w:pPr>
        <w:adjustRightInd w:val="0"/>
        <w:snapToGrid w:val="0"/>
        <w:spacing w:line="52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w:t>
      </w:r>
      <w:r w:rsidRPr="001D1675">
        <w:rPr>
          <w:rFonts w:ascii="仿宋_GB2312" w:eastAsia="仿宋_GB2312" w:hAnsi="仿宋" w:hint="eastAsia"/>
          <w:sz w:val="32"/>
          <w:szCs w:val="32"/>
        </w:rPr>
        <w:t>必须在台式电脑上登录指定官网注册报名，切勿在手机等移动设备上注册报名，以免产生乱码或信息有误，影响资格审查和考试。</w:t>
      </w:r>
    </w:p>
    <w:p w:rsidR="00565536" w:rsidRPr="00AC4B4A" w:rsidRDefault="00565536" w:rsidP="00C90DEA">
      <w:pPr>
        <w:adjustRightInd w:val="0"/>
        <w:snapToGrid w:val="0"/>
        <w:spacing w:line="520" w:lineRule="exact"/>
        <w:rPr>
          <w:rFonts w:ascii="仿宋" w:eastAsia="仿宋" w:hAnsi="仿宋"/>
          <w:sz w:val="32"/>
          <w:szCs w:val="32"/>
        </w:rPr>
      </w:pPr>
    </w:p>
    <w:p w:rsidR="0063016A" w:rsidRDefault="00AC4B4A" w:rsidP="00C90DEA">
      <w:pPr>
        <w:adjustRightInd w:val="0"/>
        <w:snapToGrid w:val="0"/>
        <w:spacing w:line="520" w:lineRule="exact"/>
        <w:ind w:firstLineChars="200" w:firstLine="643"/>
        <w:rPr>
          <w:rFonts w:ascii="黑体" w:eastAsia="黑体" w:hAnsi="黑体"/>
          <w:sz w:val="32"/>
          <w:szCs w:val="32"/>
        </w:rPr>
      </w:pPr>
      <w:r>
        <w:rPr>
          <w:rFonts w:ascii="仿宋_GB2312" w:eastAsia="仿宋_GB2312" w:hAnsi="仿宋" w:hint="eastAsia"/>
          <w:b/>
          <w:sz w:val="32"/>
          <w:szCs w:val="32"/>
        </w:rPr>
        <w:t>二</w:t>
      </w:r>
      <w:r w:rsidR="00A574AD" w:rsidRPr="001D1675">
        <w:rPr>
          <w:rFonts w:ascii="仿宋_GB2312" w:eastAsia="仿宋_GB2312" w:hAnsi="仿宋" w:hint="eastAsia"/>
          <w:b/>
          <w:sz w:val="32"/>
          <w:szCs w:val="32"/>
        </w:rPr>
        <w:t>：学历形式为“</w:t>
      </w:r>
      <w:r w:rsidR="00FF5072">
        <w:rPr>
          <w:rFonts w:ascii="仿宋_GB2312" w:eastAsia="仿宋_GB2312" w:hAnsi="仿宋" w:hint="eastAsia"/>
          <w:b/>
          <w:sz w:val="32"/>
          <w:szCs w:val="32"/>
        </w:rPr>
        <w:t>普通</w:t>
      </w:r>
      <w:r w:rsidR="00A72824">
        <w:rPr>
          <w:rFonts w:ascii="仿宋_GB2312" w:eastAsia="仿宋_GB2312" w:hAnsi="仿宋" w:hint="eastAsia"/>
          <w:b/>
          <w:sz w:val="32"/>
          <w:szCs w:val="32"/>
        </w:rPr>
        <w:t>全日制</w:t>
      </w:r>
      <w:r w:rsidR="00A574AD" w:rsidRPr="001D1675">
        <w:rPr>
          <w:rFonts w:ascii="仿宋_GB2312" w:eastAsia="仿宋_GB2312" w:hAnsi="仿宋" w:hint="eastAsia"/>
          <w:b/>
          <w:sz w:val="32"/>
          <w:szCs w:val="32"/>
        </w:rPr>
        <w:t>”怎样理解？</w:t>
      </w:r>
    </w:p>
    <w:p w:rsidR="00B67E15" w:rsidRPr="0063016A" w:rsidRDefault="00FF5072" w:rsidP="00C90DEA">
      <w:pPr>
        <w:adjustRightInd w:val="0"/>
        <w:snapToGrid w:val="0"/>
        <w:spacing w:line="520" w:lineRule="exact"/>
        <w:ind w:firstLineChars="200" w:firstLine="640"/>
        <w:rPr>
          <w:rFonts w:ascii="黑体" w:eastAsia="黑体" w:hAnsi="黑体"/>
          <w:sz w:val="32"/>
          <w:szCs w:val="32"/>
        </w:rPr>
      </w:pPr>
      <w:r>
        <w:rPr>
          <w:rFonts w:ascii="仿宋_GB2312" w:eastAsia="仿宋_GB2312" w:hAnsi="仿宋" w:hint="eastAsia"/>
          <w:sz w:val="32"/>
          <w:szCs w:val="32"/>
        </w:rPr>
        <w:t>普通全日制</w:t>
      </w:r>
      <w:r w:rsidR="00A606F4" w:rsidRPr="001D1675">
        <w:rPr>
          <w:rFonts w:ascii="仿宋_GB2312" w:eastAsia="仿宋_GB2312" w:hAnsi="仿宋" w:hint="eastAsia"/>
          <w:sz w:val="32"/>
          <w:szCs w:val="32"/>
        </w:rPr>
        <w:t>是</w:t>
      </w:r>
      <w:r w:rsidR="00A574AD" w:rsidRPr="001D1675">
        <w:rPr>
          <w:rFonts w:ascii="仿宋_GB2312" w:eastAsia="仿宋_GB2312" w:hAnsi="仿宋" w:hint="eastAsia"/>
          <w:sz w:val="32"/>
          <w:szCs w:val="32"/>
        </w:rPr>
        <w:t>指通过普通高考、统招专升本、全日制研究生入学考试进入就读学校</w:t>
      </w:r>
      <w:r w:rsidR="00B22AAD" w:rsidRPr="001D1675">
        <w:rPr>
          <w:rFonts w:ascii="仿宋_GB2312" w:eastAsia="仿宋_GB2312" w:hAnsi="仿宋" w:hint="eastAsia"/>
          <w:sz w:val="32"/>
          <w:szCs w:val="32"/>
        </w:rPr>
        <w:t>的</w:t>
      </w:r>
      <w:r w:rsidR="00A574AD" w:rsidRPr="001D1675">
        <w:rPr>
          <w:rFonts w:ascii="仿宋_GB2312" w:eastAsia="仿宋_GB2312" w:hAnsi="仿宋" w:hint="eastAsia"/>
          <w:sz w:val="32"/>
          <w:szCs w:val="32"/>
        </w:rPr>
        <w:t>为全日制普通高校；具有国外大学学习经历的</w:t>
      </w:r>
      <w:r w:rsidR="00AC4B4A">
        <w:rPr>
          <w:rFonts w:ascii="仿宋_GB2312" w:eastAsia="仿宋_GB2312" w:hAnsi="仿宋" w:hint="eastAsia"/>
          <w:sz w:val="32"/>
          <w:szCs w:val="32"/>
        </w:rPr>
        <w:t>应聘</w:t>
      </w:r>
      <w:r w:rsidR="00A574AD" w:rsidRPr="001D1675">
        <w:rPr>
          <w:rFonts w:ascii="仿宋_GB2312" w:eastAsia="仿宋_GB2312" w:hAnsi="仿宋" w:hint="eastAsia"/>
          <w:sz w:val="32"/>
          <w:szCs w:val="32"/>
        </w:rPr>
        <w:t>人员，需</w:t>
      </w:r>
      <w:r w:rsidR="00AC4B4A">
        <w:rPr>
          <w:rFonts w:ascii="仿宋_GB2312" w:eastAsia="仿宋_GB2312" w:hAnsi="仿宋" w:hint="eastAsia"/>
          <w:sz w:val="32"/>
          <w:szCs w:val="32"/>
        </w:rPr>
        <w:t>取得</w:t>
      </w:r>
      <w:r w:rsidR="00A574AD" w:rsidRPr="001D1675">
        <w:rPr>
          <w:rFonts w:ascii="仿宋_GB2312" w:eastAsia="仿宋_GB2312" w:hAnsi="仿宋" w:hint="eastAsia"/>
          <w:sz w:val="32"/>
          <w:szCs w:val="32"/>
        </w:rPr>
        <w:t>国家教育部主管部门</w:t>
      </w:r>
      <w:r w:rsidR="00AC4B4A">
        <w:rPr>
          <w:rFonts w:ascii="仿宋_GB2312" w:eastAsia="仿宋_GB2312" w:hAnsi="仿宋" w:hint="eastAsia"/>
          <w:sz w:val="32"/>
          <w:szCs w:val="32"/>
        </w:rPr>
        <w:t>认证颁发的</w:t>
      </w:r>
      <w:r w:rsidR="00AC4B4A" w:rsidRPr="009D4C74">
        <w:rPr>
          <w:rFonts w:ascii="仿宋_GB2312" w:eastAsia="仿宋_GB2312" w:hAnsi="Times New Roman" w:cs="Times New Roman" w:hint="eastAsia"/>
          <w:sz w:val="32"/>
          <w:szCs w:val="32"/>
        </w:rPr>
        <w:t>国（境）外</w:t>
      </w:r>
      <w:r w:rsidR="00A574AD" w:rsidRPr="001D1675">
        <w:rPr>
          <w:rFonts w:ascii="仿宋_GB2312" w:eastAsia="仿宋_GB2312" w:hAnsi="仿宋" w:hint="eastAsia"/>
          <w:sz w:val="32"/>
          <w:szCs w:val="32"/>
        </w:rPr>
        <w:t>学历认证</w:t>
      </w:r>
      <w:r w:rsidR="00AC4B4A">
        <w:rPr>
          <w:rFonts w:ascii="仿宋_GB2312" w:eastAsia="仿宋_GB2312" w:hAnsi="仿宋" w:hint="eastAsia"/>
          <w:sz w:val="32"/>
          <w:szCs w:val="32"/>
        </w:rPr>
        <w:t>书</w:t>
      </w:r>
      <w:r w:rsidR="00A574AD" w:rsidRPr="001D1675">
        <w:rPr>
          <w:rFonts w:ascii="仿宋_GB2312" w:eastAsia="仿宋_GB2312" w:hAnsi="仿宋" w:hint="eastAsia"/>
          <w:sz w:val="32"/>
          <w:szCs w:val="32"/>
        </w:rPr>
        <w:t>，认证通过后方可报名。</w:t>
      </w:r>
    </w:p>
    <w:p w:rsidR="00B67E15" w:rsidRPr="001D1675" w:rsidRDefault="00A574AD" w:rsidP="00C90DEA">
      <w:pPr>
        <w:adjustRightInd w:val="0"/>
        <w:snapToGrid w:val="0"/>
        <w:spacing w:line="520" w:lineRule="exact"/>
        <w:ind w:firstLineChars="200" w:firstLine="640"/>
        <w:rPr>
          <w:rFonts w:ascii="仿宋_GB2312" w:eastAsia="仿宋_GB2312" w:hAnsi="仿宋"/>
          <w:sz w:val="32"/>
          <w:szCs w:val="32"/>
        </w:rPr>
      </w:pPr>
      <w:r w:rsidRPr="001D1675">
        <w:rPr>
          <w:rFonts w:ascii="仿宋_GB2312" w:eastAsia="仿宋_GB2312" w:hAnsi="仿宋" w:hint="eastAsia"/>
          <w:sz w:val="32"/>
          <w:szCs w:val="32"/>
        </w:rPr>
        <w:t>按照教育部办公厅等五</w:t>
      </w:r>
      <w:r w:rsidR="00756299" w:rsidRPr="001D1675">
        <w:rPr>
          <w:rFonts w:ascii="仿宋_GB2312" w:eastAsia="仿宋_GB2312" w:hAnsi="仿宋" w:hint="eastAsia"/>
          <w:sz w:val="32"/>
          <w:szCs w:val="32"/>
        </w:rPr>
        <w:t>部委</w:t>
      </w:r>
      <w:r w:rsidRPr="001D1675">
        <w:rPr>
          <w:rFonts w:ascii="仿宋_GB2312" w:eastAsia="仿宋_GB2312" w:hAnsi="仿宋" w:hint="eastAsia"/>
          <w:sz w:val="32"/>
          <w:szCs w:val="32"/>
        </w:rPr>
        <w:t>《关于进一步做好非全日制研究生就业工作的通知》（教研厅函</w:t>
      </w:r>
      <w:r w:rsidRPr="001D1675">
        <w:rPr>
          <w:rFonts w:ascii="仿宋_GB2312" w:eastAsia="仿宋" w:hAnsi="仿宋" w:hint="eastAsia"/>
          <w:sz w:val="32"/>
          <w:szCs w:val="32"/>
        </w:rPr>
        <w:t>﹝</w:t>
      </w:r>
      <w:r w:rsidRPr="001D1675">
        <w:rPr>
          <w:rFonts w:ascii="仿宋_GB2312" w:eastAsia="仿宋_GB2312" w:hAnsi="仿宋" w:hint="eastAsia"/>
          <w:sz w:val="32"/>
          <w:szCs w:val="32"/>
        </w:rPr>
        <w:t>2019</w:t>
      </w:r>
      <w:r w:rsidRPr="001D1675">
        <w:rPr>
          <w:rFonts w:ascii="仿宋_GB2312" w:eastAsia="仿宋" w:hAnsi="仿宋" w:hint="eastAsia"/>
          <w:sz w:val="32"/>
          <w:szCs w:val="32"/>
        </w:rPr>
        <w:t>﹞</w:t>
      </w:r>
      <w:r w:rsidRPr="001D1675">
        <w:rPr>
          <w:rFonts w:ascii="仿宋_GB2312" w:eastAsia="仿宋_GB2312" w:hAnsi="仿宋" w:hint="eastAsia"/>
          <w:sz w:val="32"/>
          <w:szCs w:val="32"/>
        </w:rPr>
        <w:t>1号）和中共</w:t>
      </w:r>
      <w:r w:rsidR="005237AC" w:rsidRPr="001D1675">
        <w:rPr>
          <w:rFonts w:ascii="仿宋_GB2312" w:eastAsia="仿宋_GB2312" w:hAnsi="仿宋" w:hint="eastAsia"/>
          <w:sz w:val="32"/>
          <w:szCs w:val="32"/>
        </w:rPr>
        <w:t>陕西</w:t>
      </w:r>
      <w:r w:rsidRPr="001D1675">
        <w:rPr>
          <w:rFonts w:ascii="仿宋_GB2312" w:eastAsia="仿宋_GB2312" w:hAnsi="仿宋" w:hint="eastAsia"/>
          <w:sz w:val="32"/>
          <w:szCs w:val="32"/>
        </w:rPr>
        <w:t>省委组织部、省人社厅《关于应对新冠肺炎疫情影响做好事业单位公开招聘高校毕业生工作的通知》（陕人社函</w:t>
      </w:r>
      <w:r w:rsidRPr="001D1675">
        <w:rPr>
          <w:rFonts w:ascii="仿宋_GB2312" w:eastAsia="仿宋" w:hAnsi="仿宋" w:hint="eastAsia"/>
          <w:sz w:val="32"/>
          <w:szCs w:val="32"/>
        </w:rPr>
        <w:t>﹝</w:t>
      </w:r>
      <w:r w:rsidRPr="001D1675">
        <w:rPr>
          <w:rFonts w:ascii="仿宋_GB2312" w:eastAsia="仿宋_GB2312" w:hAnsi="仿宋" w:hint="eastAsia"/>
          <w:sz w:val="32"/>
          <w:szCs w:val="32"/>
        </w:rPr>
        <w:t>2020</w:t>
      </w:r>
      <w:r w:rsidRPr="001D1675">
        <w:rPr>
          <w:rFonts w:ascii="仿宋_GB2312" w:eastAsia="仿宋" w:hAnsi="仿宋" w:hint="eastAsia"/>
          <w:sz w:val="32"/>
          <w:szCs w:val="32"/>
        </w:rPr>
        <w:t>﹞</w:t>
      </w:r>
      <w:r w:rsidRPr="001D1675">
        <w:rPr>
          <w:rFonts w:ascii="仿宋_GB2312" w:eastAsia="仿宋_GB2312" w:hAnsi="仿宋" w:hint="eastAsia"/>
          <w:sz w:val="32"/>
          <w:szCs w:val="32"/>
        </w:rPr>
        <w:t>106号）</w:t>
      </w:r>
      <w:r w:rsidR="000F6D2B" w:rsidRPr="001D1675">
        <w:rPr>
          <w:rFonts w:ascii="仿宋_GB2312" w:eastAsia="仿宋_GB2312" w:hAnsi="仿宋" w:hint="eastAsia"/>
          <w:sz w:val="32"/>
          <w:szCs w:val="32"/>
        </w:rPr>
        <w:t>文件</w:t>
      </w:r>
      <w:r w:rsidRPr="001D1675">
        <w:rPr>
          <w:rFonts w:ascii="仿宋_GB2312" w:eastAsia="仿宋_GB2312" w:hAnsi="仿宋" w:hint="eastAsia"/>
          <w:sz w:val="32"/>
          <w:szCs w:val="32"/>
        </w:rPr>
        <w:t>要求，以研究生学历报名的考生，</w:t>
      </w:r>
      <w:r w:rsidR="001D1675" w:rsidRPr="001D1675">
        <w:rPr>
          <w:rFonts w:ascii="仿宋_GB2312" w:eastAsia="仿宋_GB2312" w:hAnsi="仿宋" w:hint="eastAsia"/>
          <w:sz w:val="32"/>
          <w:szCs w:val="32"/>
        </w:rPr>
        <w:t>2016年12月1日后入学的非全日制研究生毕业生</w:t>
      </w:r>
      <w:r w:rsidR="00AE5A54" w:rsidRPr="001D1675">
        <w:rPr>
          <w:rFonts w:ascii="仿宋_GB2312" w:eastAsia="仿宋_GB2312" w:hAnsi="仿宋" w:hint="eastAsia"/>
          <w:sz w:val="32"/>
          <w:szCs w:val="32"/>
        </w:rPr>
        <w:t>可报考</w:t>
      </w:r>
      <w:r w:rsidRPr="001D1675">
        <w:rPr>
          <w:rFonts w:ascii="仿宋_GB2312" w:eastAsia="仿宋_GB2312" w:hAnsi="仿宋" w:hint="eastAsia"/>
          <w:sz w:val="32"/>
          <w:szCs w:val="32"/>
        </w:rPr>
        <w:t>，须符合岗位要求的学历学位、专业等条件。</w:t>
      </w:r>
    </w:p>
    <w:p w:rsidR="0063016A" w:rsidRDefault="0063016A" w:rsidP="00C90DEA">
      <w:pPr>
        <w:adjustRightInd w:val="0"/>
        <w:snapToGrid w:val="0"/>
        <w:spacing w:line="520" w:lineRule="exact"/>
        <w:rPr>
          <w:rFonts w:ascii="仿宋_GB2312" w:eastAsia="仿宋_GB2312" w:hAnsi="仿宋"/>
          <w:sz w:val="32"/>
          <w:szCs w:val="32"/>
        </w:rPr>
      </w:pPr>
    </w:p>
    <w:p w:rsidR="00B67E15" w:rsidRPr="001D1675" w:rsidRDefault="00AC4B4A" w:rsidP="00C90DEA">
      <w:pPr>
        <w:adjustRightInd w:val="0"/>
        <w:snapToGrid w:val="0"/>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w:t>
      </w:r>
      <w:r w:rsidR="00A574AD" w:rsidRPr="001D1675">
        <w:rPr>
          <w:rFonts w:ascii="仿宋_GB2312" w:eastAsia="仿宋_GB2312" w:hAnsi="仿宋" w:hint="eastAsia"/>
          <w:b/>
          <w:sz w:val="32"/>
          <w:szCs w:val="32"/>
        </w:rPr>
        <w:t>：1</w:t>
      </w:r>
      <w:r w:rsidR="001D1675" w:rsidRPr="001D1675">
        <w:rPr>
          <w:rFonts w:ascii="仿宋_GB2312" w:eastAsia="仿宋_GB2312" w:hAnsi="仿宋" w:hint="eastAsia"/>
          <w:b/>
          <w:sz w:val="32"/>
          <w:szCs w:val="32"/>
        </w:rPr>
        <w:t>.</w:t>
      </w:r>
      <w:r w:rsidR="000F2685" w:rsidRPr="001D1675">
        <w:rPr>
          <w:rFonts w:ascii="仿宋_GB2312" w:eastAsia="仿宋_GB2312" w:hAnsi="仿宋" w:hint="eastAsia"/>
          <w:b/>
          <w:sz w:val="32"/>
          <w:szCs w:val="32"/>
        </w:rPr>
        <w:t>招聘</w:t>
      </w:r>
      <w:r w:rsidR="00D8188B" w:rsidRPr="001D1675">
        <w:rPr>
          <w:rFonts w:ascii="仿宋_GB2312" w:eastAsia="仿宋_GB2312" w:hAnsi="仿宋" w:hint="eastAsia"/>
          <w:b/>
          <w:sz w:val="32"/>
          <w:szCs w:val="32"/>
        </w:rPr>
        <w:t>岗位</w:t>
      </w:r>
      <w:r w:rsidR="00E77AAC" w:rsidRPr="001D1675">
        <w:rPr>
          <w:rFonts w:ascii="仿宋_GB2312" w:eastAsia="仿宋_GB2312" w:hAnsi="仿宋" w:hint="eastAsia"/>
          <w:b/>
          <w:sz w:val="32"/>
          <w:szCs w:val="32"/>
        </w:rPr>
        <w:t>限制</w:t>
      </w:r>
      <w:r w:rsidR="00A574AD" w:rsidRPr="001D1675">
        <w:rPr>
          <w:rFonts w:ascii="仿宋_GB2312" w:eastAsia="仿宋_GB2312" w:hAnsi="仿宋" w:hint="eastAsia"/>
          <w:b/>
          <w:sz w:val="32"/>
          <w:szCs w:val="32"/>
        </w:rPr>
        <w:t>应届毕业生和</w:t>
      </w:r>
      <w:r w:rsidR="00270825" w:rsidRPr="001D1675">
        <w:rPr>
          <w:rFonts w:ascii="仿宋_GB2312" w:eastAsia="仿宋_GB2312" w:hAnsi="仿宋" w:hint="eastAsia"/>
          <w:b/>
          <w:sz w:val="32"/>
          <w:szCs w:val="32"/>
        </w:rPr>
        <w:t>两年</w:t>
      </w:r>
      <w:r w:rsidR="00A574AD" w:rsidRPr="001D1675">
        <w:rPr>
          <w:rFonts w:ascii="仿宋_GB2312" w:eastAsia="仿宋_GB2312" w:hAnsi="仿宋" w:hint="eastAsia"/>
          <w:b/>
          <w:sz w:val="32"/>
          <w:szCs w:val="32"/>
        </w:rPr>
        <w:t>择业期内未落实工作单位的高校毕业生岗位如何报考? 2</w:t>
      </w:r>
      <w:r w:rsidR="001D1675" w:rsidRPr="001D1675">
        <w:rPr>
          <w:rFonts w:ascii="仿宋_GB2312" w:eastAsia="仿宋_GB2312" w:hAnsi="仿宋" w:hint="eastAsia"/>
          <w:b/>
          <w:sz w:val="32"/>
          <w:szCs w:val="32"/>
        </w:rPr>
        <w:t>.</w:t>
      </w:r>
      <w:r w:rsidR="00A574AD" w:rsidRPr="001D1675">
        <w:rPr>
          <w:rFonts w:ascii="仿宋_GB2312" w:eastAsia="仿宋_GB2312" w:hAnsi="仿宋" w:hint="eastAsia"/>
          <w:b/>
          <w:sz w:val="32"/>
          <w:szCs w:val="32"/>
        </w:rPr>
        <w:t>其</w:t>
      </w:r>
      <w:r w:rsidR="00A72824">
        <w:rPr>
          <w:rFonts w:ascii="仿宋_GB2312" w:eastAsia="仿宋_GB2312" w:hAnsi="仿宋" w:hint="eastAsia"/>
          <w:b/>
          <w:sz w:val="32"/>
          <w:szCs w:val="32"/>
        </w:rPr>
        <w:t>它</w:t>
      </w:r>
      <w:r w:rsidR="00A574AD" w:rsidRPr="001D1675">
        <w:rPr>
          <w:rFonts w:ascii="仿宋_GB2312" w:eastAsia="仿宋_GB2312" w:hAnsi="仿宋" w:hint="eastAsia"/>
          <w:b/>
          <w:sz w:val="32"/>
          <w:szCs w:val="32"/>
        </w:rPr>
        <w:t>不限制应届毕业生和</w:t>
      </w:r>
      <w:r w:rsidR="00423DE9" w:rsidRPr="001D1675">
        <w:rPr>
          <w:rFonts w:ascii="仿宋_GB2312" w:eastAsia="仿宋_GB2312" w:hAnsi="仿宋" w:hint="eastAsia"/>
          <w:b/>
          <w:sz w:val="32"/>
          <w:szCs w:val="32"/>
        </w:rPr>
        <w:t>两年</w:t>
      </w:r>
      <w:r w:rsidR="00A574AD" w:rsidRPr="001D1675">
        <w:rPr>
          <w:rFonts w:ascii="仿宋_GB2312" w:eastAsia="仿宋_GB2312" w:hAnsi="仿宋" w:hint="eastAsia"/>
          <w:b/>
          <w:sz w:val="32"/>
          <w:szCs w:val="32"/>
        </w:rPr>
        <w:t>择业期内未落实工作单位的高校毕业生岗位如何报考？3</w:t>
      </w:r>
      <w:r w:rsidR="001D1675" w:rsidRPr="001D1675">
        <w:rPr>
          <w:rFonts w:ascii="仿宋_GB2312" w:eastAsia="仿宋_GB2312" w:hAnsi="仿宋" w:hint="eastAsia"/>
          <w:b/>
          <w:sz w:val="32"/>
          <w:szCs w:val="32"/>
        </w:rPr>
        <w:t>.</w:t>
      </w:r>
      <w:r w:rsidR="00EC2DBD" w:rsidRPr="001D1675">
        <w:rPr>
          <w:rFonts w:ascii="仿宋_GB2312" w:eastAsia="仿宋_GB2312" w:hAnsi="仿宋" w:hint="eastAsia"/>
          <w:b/>
          <w:sz w:val="32"/>
          <w:szCs w:val="32"/>
        </w:rPr>
        <w:t>两年</w:t>
      </w:r>
      <w:r w:rsidR="00A574AD" w:rsidRPr="001D1675">
        <w:rPr>
          <w:rFonts w:ascii="仿宋_GB2312" w:eastAsia="仿宋_GB2312" w:hAnsi="仿宋" w:hint="eastAsia"/>
          <w:b/>
          <w:sz w:val="32"/>
          <w:szCs w:val="32"/>
        </w:rPr>
        <w:t>择业期内未落实工作单位的高校毕业生如何界定？</w:t>
      </w:r>
    </w:p>
    <w:p w:rsidR="00B67E15" w:rsidRPr="001D1675" w:rsidRDefault="00A574AD" w:rsidP="00C90DEA">
      <w:pPr>
        <w:adjustRightInd w:val="0"/>
        <w:snapToGrid w:val="0"/>
        <w:spacing w:line="520" w:lineRule="exact"/>
        <w:ind w:firstLine="630"/>
        <w:rPr>
          <w:rFonts w:ascii="仿宋_GB2312" w:eastAsia="仿宋_GB2312" w:hAnsi="仿宋"/>
          <w:sz w:val="32"/>
          <w:szCs w:val="32"/>
        </w:rPr>
      </w:pPr>
      <w:r w:rsidRPr="001D1675">
        <w:rPr>
          <w:rFonts w:ascii="仿宋_GB2312" w:eastAsia="仿宋_GB2312" w:hAnsi="仿宋" w:hint="eastAsia"/>
          <w:sz w:val="32"/>
          <w:szCs w:val="32"/>
        </w:rPr>
        <w:t>1</w:t>
      </w:r>
      <w:r w:rsidR="00500EF4" w:rsidRPr="001D1675">
        <w:rPr>
          <w:rFonts w:ascii="仿宋_GB2312" w:eastAsia="仿宋_GB2312" w:hAnsi="仿宋" w:hint="eastAsia"/>
          <w:sz w:val="32"/>
          <w:szCs w:val="32"/>
        </w:rPr>
        <w:t>.</w:t>
      </w:r>
      <w:r w:rsidRPr="001D1675">
        <w:rPr>
          <w:rFonts w:ascii="仿宋_GB2312" w:eastAsia="仿宋_GB2312" w:hAnsi="仿宋" w:hint="eastAsia"/>
          <w:sz w:val="32"/>
          <w:szCs w:val="32"/>
        </w:rPr>
        <w:t>招聘岗位</w:t>
      </w:r>
      <w:r w:rsidR="00CF46B3" w:rsidRPr="001D1675">
        <w:rPr>
          <w:rFonts w:ascii="仿宋_GB2312" w:eastAsia="仿宋_GB2312" w:hAnsi="仿宋" w:hint="eastAsia"/>
          <w:sz w:val="32"/>
          <w:szCs w:val="32"/>
        </w:rPr>
        <w:t>限制</w:t>
      </w:r>
      <w:r w:rsidRPr="001D1675">
        <w:rPr>
          <w:rFonts w:ascii="仿宋_GB2312" w:eastAsia="仿宋_GB2312" w:hAnsi="仿宋" w:hint="eastAsia"/>
          <w:sz w:val="32"/>
          <w:szCs w:val="32"/>
        </w:rPr>
        <w:t>为应届毕业生和</w:t>
      </w:r>
      <w:r w:rsidR="00423DE9" w:rsidRPr="001D1675">
        <w:rPr>
          <w:rFonts w:ascii="仿宋_GB2312" w:eastAsia="仿宋_GB2312" w:hAnsi="仿宋" w:hint="eastAsia"/>
          <w:sz w:val="32"/>
          <w:szCs w:val="32"/>
        </w:rPr>
        <w:t>两年</w:t>
      </w:r>
      <w:r w:rsidRPr="001D1675">
        <w:rPr>
          <w:rFonts w:ascii="仿宋_GB2312" w:eastAsia="仿宋_GB2312" w:hAnsi="仿宋" w:hint="eastAsia"/>
          <w:sz w:val="32"/>
          <w:szCs w:val="32"/>
        </w:rPr>
        <w:t>择业期内未落实工作单位的高校毕业生岗位报考条件</w:t>
      </w:r>
      <w:r w:rsidR="003E04A1" w:rsidRPr="001D1675">
        <w:rPr>
          <w:rFonts w:ascii="仿宋_GB2312" w:eastAsia="仿宋_GB2312" w:hAnsi="仿宋" w:hint="eastAsia"/>
          <w:sz w:val="32"/>
          <w:szCs w:val="32"/>
        </w:rPr>
        <w:t>，</w:t>
      </w:r>
      <w:r w:rsidRPr="001D1675">
        <w:rPr>
          <w:rFonts w:ascii="仿宋_GB2312" w:eastAsia="仿宋_GB2312" w:hAnsi="仿宋" w:hint="eastAsia"/>
          <w:sz w:val="32"/>
          <w:szCs w:val="32"/>
        </w:rPr>
        <w:t>必须为2018、2019、2020年</w:t>
      </w:r>
      <w:r w:rsidR="00822C75" w:rsidRPr="001D1675">
        <w:rPr>
          <w:rFonts w:ascii="仿宋_GB2312" w:eastAsia="仿宋_GB2312" w:hAnsi="仿宋" w:hint="eastAsia"/>
          <w:sz w:val="32"/>
          <w:szCs w:val="32"/>
        </w:rPr>
        <w:t>毕业</w:t>
      </w:r>
      <w:r w:rsidRPr="001D1675">
        <w:rPr>
          <w:rFonts w:ascii="仿宋_GB2312" w:eastAsia="仿宋_GB2312" w:hAnsi="仿宋" w:hint="eastAsia"/>
          <w:sz w:val="32"/>
          <w:szCs w:val="32"/>
        </w:rPr>
        <w:t>的高校毕业生。</w:t>
      </w:r>
    </w:p>
    <w:p w:rsidR="00B67E15" w:rsidRPr="001D1675" w:rsidRDefault="00A574AD" w:rsidP="00C90DEA">
      <w:pPr>
        <w:adjustRightInd w:val="0"/>
        <w:snapToGrid w:val="0"/>
        <w:spacing w:line="520" w:lineRule="exact"/>
        <w:ind w:firstLine="630"/>
        <w:rPr>
          <w:rFonts w:ascii="仿宋_GB2312" w:eastAsia="仿宋_GB2312" w:hAnsi="仿宋"/>
          <w:sz w:val="32"/>
          <w:szCs w:val="32"/>
        </w:rPr>
      </w:pPr>
      <w:r w:rsidRPr="001D1675">
        <w:rPr>
          <w:rFonts w:ascii="仿宋_GB2312" w:eastAsia="仿宋_GB2312" w:hAnsi="仿宋" w:hint="eastAsia"/>
          <w:sz w:val="32"/>
          <w:szCs w:val="32"/>
        </w:rPr>
        <w:t>2</w:t>
      </w:r>
      <w:r w:rsidR="00500EF4" w:rsidRPr="001D1675">
        <w:rPr>
          <w:rFonts w:ascii="仿宋_GB2312" w:eastAsia="仿宋_GB2312" w:hAnsi="仿宋" w:hint="eastAsia"/>
          <w:sz w:val="32"/>
          <w:szCs w:val="32"/>
        </w:rPr>
        <w:t>.</w:t>
      </w:r>
      <w:r w:rsidR="003E04A1" w:rsidRPr="001D1675">
        <w:rPr>
          <w:rFonts w:ascii="仿宋_GB2312" w:eastAsia="仿宋_GB2312" w:hAnsi="仿宋" w:hint="eastAsia"/>
          <w:sz w:val="32"/>
          <w:szCs w:val="32"/>
        </w:rPr>
        <w:t>其</w:t>
      </w:r>
      <w:r w:rsidR="00A72824">
        <w:rPr>
          <w:rFonts w:ascii="仿宋_GB2312" w:eastAsia="仿宋_GB2312" w:hAnsi="仿宋" w:hint="eastAsia"/>
          <w:sz w:val="32"/>
          <w:szCs w:val="32"/>
        </w:rPr>
        <w:t>它</w:t>
      </w:r>
      <w:r w:rsidR="003E04A1" w:rsidRPr="001D1675">
        <w:rPr>
          <w:rFonts w:ascii="仿宋_GB2312" w:eastAsia="仿宋_GB2312" w:hAnsi="仿宋" w:hint="eastAsia"/>
          <w:sz w:val="32"/>
          <w:szCs w:val="32"/>
        </w:rPr>
        <w:t>不限制应届毕业生和</w:t>
      </w:r>
      <w:r w:rsidR="00423DE9" w:rsidRPr="001D1675">
        <w:rPr>
          <w:rFonts w:ascii="仿宋_GB2312" w:eastAsia="仿宋_GB2312" w:hAnsi="仿宋" w:hint="eastAsia"/>
          <w:sz w:val="32"/>
          <w:szCs w:val="32"/>
        </w:rPr>
        <w:t>两年</w:t>
      </w:r>
      <w:r w:rsidR="003E04A1" w:rsidRPr="001D1675">
        <w:rPr>
          <w:rFonts w:ascii="仿宋_GB2312" w:eastAsia="仿宋_GB2312" w:hAnsi="仿宋" w:hint="eastAsia"/>
          <w:sz w:val="32"/>
          <w:szCs w:val="32"/>
        </w:rPr>
        <w:t>择业期内未落实工作单位的高校毕业生</w:t>
      </w:r>
      <w:r w:rsidRPr="001D1675">
        <w:rPr>
          <w:rFonts w:ascii="仿宋_GB2312" w:eastAsia="仿宋_GB2312" w:hAnsi="仿宋" w:hint="eastAsia"/>
          <w:sz w:val="32"/>
          <w:szCs w:val="32"/>
        </w:rPr>
        <w:t>岗位</w:t>
      </w:r>
      <w:r w:rsidR="003E04A1" w:rsidRPr="001D1675">
        <w:rPr>
          <w:rFonts w:ascii="仿宋_GB2312" w:eastAsia="仿宋_GB2312" w:hAnsi="仿宋" w:hint="eastAsia"/>
          <w:sz w:val="32"/>
          <w:szCs w:val="32"/>
        </w:rPr>
        <w:t>报考条件，应届、往届（满足岗位其他条件）</w:t>
      </w:r>
      <w:r w:rsidRPr="001D1675">
        <w:rPr>
          <w:rFonts w:ascii="仿宋_GB2312" w:eastAsia="仿宋_GB2312" w:hAnsi="仿宋" w:hint="eastAsia"/>
          <w:sz w:val="32"/>
          <w:szCs w:val="32"/>
        </w:rPr>
        <w:t>的全日制高校毕业生均可报考。</w:t>
      </w:r>
    </w:p>
    <w:p w:rsidR="00B67E15" w:rsidRDefault="00A574AD" w:rsidP="00C90DEA">
      <w:pPr>
        <w:adjustRightInd w:val="0"/>
        <w:snapToGrid w:val="0"/>
        <w:spacing w:line="520" w:lineRule="exact"/>
        <w:ind w:firstLine="630"/>
        <w:rPr>
          <w:rFonts w:ascii="仿宋_GB2312" w:eastAsia="仿宋_GB2312" w:hAnsi="仿宋"/>
          <w:sz w:val="32"/>
          <w:szCs w:val="32"/>
        </w:rPr>
      </w:pPr>
      <w:r w:rsidRPr="001D1675">
        <w:rPr>
          <w:rFonts w:ascii="仿宋_GB2312" w:eastAsia="仿宋_GB2312" w:hAnsi="仿宋" w:hint="eastAsia"/>
          <w:sz w:val="32"/>
          <w:szCs w:val="32"/>
        </w:rPr>
        <w:t>3</w:t>
      </w:r>
      <w:r w:rsidR="00500EF4" w:rsidRPr="001D1675">
        <w:rPr>
          <w:rFonts w:ascii="仿宋_GB2312" w:eastAsia="仿宋_GB2312" w:hAnsi="仿宋" w:hint="eastAsia"/>
          <w:sz w:val="32"/>
          <w:szCs w:val="32"/>
        </w:rPr>
        <w:t>.</w:t>
      </w:r>
      <w:r w:rsidR="00EC2DBD" w:rsidRPr="001D1675">
        <w:rPr>
          <w:rFonts w:ascii="仿宋_GB2312" w:eastAsia="仿宋_GB2312" w:hAnsi="仿宋" w:hint="eastAsia"/>
          <w:sz w:val="32"/>
          <w:szCs w:val="32"/>
        </w:rPr>
        <w:t>两年</w:t>
      </w:r>
      <w:r w:rsidRPr="001D1675">
        <w:rPr>
          <w:rFonts w:ascii="仿宋_GB2312" w:eastAsia="仿宋_GB2312" w:hAnsi="仿宋" w:hint="eastAsia"/>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p>
    <w:p w:rsidR="00014DDF" w:rsidRPr="001D1675" w:rsidRDefault="00014DDF" w:rsidP="00C90DEA">
      <w:pPr>
        <w:adjustRightInd w:val="0"/>
        <w:snapToGrid w:val="0"/>
        <w:spacing w:line="520" w:lineRule="exact"/>
        <w:ind w:firstLine="630"/>
        <w:rPr>
          <w:rFonts w:ascii="仿宋_GB2312" w:eastAsia="仿宋_GB2312" w:hAnsi="仿宋"/>
          <w:sz w:val="32"/>
          <w:szCs w:val="32"/>
        </w:rPr>
      </w:pPr>
    </w:p>
    <w:p w:rsidR="00014DDF" w:rsidRDefault="00AC4B4A" w:rsidP="00843852">
      <w:pPr>
        <w:adjustRightInd w:val="0"/>
        <w:snapToGrid w:val="0"/>
        <w:spacing w:line="520" w:lineRule="exact"/>
        <w:ind w:firstLineChars="200" w:firstLine="643"/>
        <w:rPr>
          <w:rFonts w:ascii="仿宋" w:eastAsia="仿宋" w:hAnsi="仿宋"/>
          <w:b/>
          <w:sz w:val="32"/>
          <w:szCs w:val="32"/>
        </w:rPr>
      </w:pPr>
      <w:r w:rsidRPr="00843852">
        <w:rPr>
          <w:rFonts w:ascii="仿宋" w:eastAsia="仿宋" w:hAnsi="仿宋" w:hint="eastAsia"/>
          <w:b/>
          <w:sz w:val="32"/>
          <w:szCs w:val="32"/>
        </w:rPr>
        <w:t>四</w:t>
      </w:r>
      <w:r w:rsidR="00014DDF" w:rsidRPr="00843852">
        <w:rPr>
          <w:rFonts w:ascii="仿宋" w:eastAsia="仿宋" w:hAnsi="仿宋" w:hint="eastAsia"/>
          <w:b/>
          <w:sz w:val="32"/>
          <w:szCs w:val="32"/>
        </w:rPr>
        <w:t>、</w:t>
      </w:r>
      <w:r w:rsidR="00014DDF">
        <w:rPr>
          <w:rFonts w:ascii="仿宋" w:eastAsia="仿宋" w:hAnsi="仿宋" w:hint="eastAsia"/>
          <w:b/>
          <w:sz w:val="32"/>
          <w:szCs w:val="32"/>
        </w:rPr>
        <w:t>有户籍或生源限制的岗位如何报考？</w:t>
      </w:r>
    </w:p>
    <w:p w:rsidR="00014DDF" w:rsidRPr="00014DDF" w:rsidRDefault="00014DDF" w:rsidP="00C90DEA">
      <w:pPr>
        <w:adjustRightInd w:val="0"/>
        <w:snapToGrid w:val="0"/>
        <w:spacing w:line="520" w:lineRule="exact"/>
        <w:rPr>
          <w:rFonts w:ascii="仿宋_GB2312" w:eastAsia="仿宋_GB2312" w:hAnsi="仿宋"/>
          <w:sz w:val="32"/>
          <w:szCs w:val="32"/>
        </w:rPr>
      </w:pPr>
      <w:r>
        <w:rPr>
          <w:rFonts w:ascii="仿宋" w:eastAsia="仿宋" w:hAnsi="仿宋" w:hint="eastAsia"/>
          <w:sz w:val="32"/>
          <w:szCs w:val="32"/>
        </w:rPr>
        <w:t xml:space="preserve">    </w:t>
      </w:r>
      <w:r w:rsidRPr="00014DDF">
        <w:rPr>
          <w:rFonts w:ascii="仿宋_GB2312" w:eastAsia="仿宋_GB2312" w:hAnsi="仿宋" w:hint="eastAsia"/>
          <w:sz w:val="32"/>
          <w:szCs w:val="32"/>
        </w:rPr>
        <w:t>满足户籍或生源其中之一的即可报考。生源地是应聘人员考入全日制普通高等院校前的常住户籍所在地。只满足户籍的应聘人员必须</w:t>
      </w:r>
      <w:r w:rsidRPr="007A5818">
        <w:rPr>
          <w:rFonts w:ascii="仿宋_GB2312" w:eastAsia="仿宋_GB2312" w:hAnsi="仿宋" w:hint="eastAsia"/>
          <w:sz w:val="32"/>
          <w:szCs w:val="32"/>
        </w:rPr>
        <w:t>在2020年8月</w:t>
      </w:r>
      <w:r w:rsidR="007A5818" w:rsidRPr="007A5818">
        <w:rPr>
          <w:rFonts w:ascii="仿宋_GB2312" w:eastAsia="仿宋_GB2312" w:hAnsi="仿宋" w:hint="eastAsia"/>
          <w:sz w:val="32"/>
          <w:szCs w:val="32"/>
        </w:rPr>
        <w:t>21</w:t>
      </w:r>
      <w:r w:rsidRPr="007A5818">
        <w:rPr>
          <w:rFonts w:ascii="仿宋_GB2312" w:eastAsia="仿宋_GB2312" w:hAnsi="仿宋" w:hint="eastAsia"/>
          <w:sz w:val="32"/>
          <w:szCs w:val="32"/>
        </w:rPr>
        <w:t>日（含）之前</w:t>
      </w:r>
      <w:r w:rsidRPr="00014DDF">
        <w:rPr>
          <w:rFonts w:ascii="仿宋_GB2312" w:eastAsia="仿宋_GB2312" w:hAnsi="仿宋" w:hint="eastAsia"/>
          <w:sz w:val="32"/>
          <w:szCs w:val="32"/>
        </w:rPr>
        <w:t>已正式办结落户手续。</w:t>
      </w:r>
    </w:p>
    <w:p w:rsidR="00014DDF" w:rsidRPr="00014DDF" w:rsidRDefault="00014DDF" w:rsidP="00C90DEA">
      <w:pPr>
        <w:adjustRightInd w:val="0"/>
        <w:snapToGrid w:val="0"/>
        <w:spacing w:line="520" w:lineRule="exact"/>
        <w:ind w:firstLineChars="200" w:firstLine="640"/>
        <w:rPr>
          <w:rFonts w:ascii="仿宋_GB2312" w:eastAsia="仿宋_GB2312" w:hAnsi="仿宋"/>
          <w:sz w:val="32"/>
          <w:szCs w:val="32"/>
        </w:rPr>
      </w:pPr>
      <w:r w:rsidRPr="00014DDF">
        <w:rPr>
          <w:rFonts w:ascii="仿宋_GB2312" w:eastAsia="仿宋_GB2312" w:hAnsi="仿宋" w:hint="eastAsia"/>
          <w:sz w:val="32"/>
          <w:szCs w:val="32"/>
        </w:rPr>
        <w:t>渭南市辖属各县（市、区）户籍或生源的应聘人员均可报考限制渭南市户籍或生源岗位；韩城市户籍或生源的应聘人员可以报考限制渭南市户籍或生源岗位。</w:t>
      </w:r>
      <w:r w:rsidRPr="00014DDF">
        <w:rPr>
          <w:rFonts w:ascii="仿宋_GB2312" w:eastAsia="仿宋_GB2312" w:hAnsi="仿宋"/>
          <w:sz w:val="32"/>
          <w:szCs w:val="32"/>
        </w:rPr>
        <w:t xml:space="preserve"> </w:t>
      </w:r>
    </w:p>
    <w:p w:rsidR="00B67E15" w:rsidRPr="00014DDF" w:rsidRDefault="00B67E15" w:rsidP="00C90DEA">
      <w:pPr>
        <w:adjustRightInd w:val="0"/>
        <w:snapToGrid w:val="0"/>
        <w:spacing w:line="520" w:lineRule="exact"/>
        <w:rPr>
          <w:rFonts w:ascii="仿宋_GB2312" w:eastAsia="仿宋_GB2312" w:hAnsi="仿宋"/>
          <w:sz w:val="32"/>
          <w:szCs w:val="32"/>
        </w:rPr>
      </w:pPr>
    </w:p>
    <w:p w:rsidR="00B67E15" w:rsidRPr="001D1675" w:rsidRDefault="00AC4B4A" w:rsidP="00C90DEA">
      <w:pPr>
        <w:adjustRightInd w:val="0"/>
        <w:snapToGrid w:val="0"/>
        <w:spacing w:line="52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五</w:t>
      </w:r>
      <w:r w:rsidR="00A574AD" w:rsidRPr="001D1675">
        <w:rPr>
          <w:rFonts w:ascii="仿宋_GB2312" w:eastAsia="仿宋_GB2312" w:hAnsi="仿宋" w:hint="eastAsia"/>
          <w:b/>
          <w:sz w:val="32"/>
          <w:szCs w:val="32"/>
        </w:rPr>
        <w:t>：</w:t>
      </w:r>
      <w:r w:rsidR="00E874C7" w:rsidRPr="001D1675">
        <w:rPr>
          <w:rFonts w:ascii="仿宋_GB2312" w:eastAsia="仿宋_GB2312" w:hAnsi="仿宋" w:hint="eastAsia"/>
          <w:b/>
          <w:sz w:val="32"/>
          <w:szCs w:val="32"/>
        </w:rPr>
        <w:t>公务员、事业单位、其他</w:t>
      </w:r>
      <w:r w:rsidR="00D67EB5" w:rsidRPr="001D1675">
        <w:rPr>
          <w:rFonts w:ascii="仿宋_GB2312" w:eastAsia="仿宋_GB2312" w:hAnsi="仿宋" w:hint="eastAsia"/>
          <w:b/>
          <w:sz w:val="32"/>
          <w:szCs w:val="32"/>
        </w:rPr>
        <w:t>各类</w:t>
      </w:r>
      <w:r w:rsidR="00A574AD" w:rsidRPr="001D1675">
        <w:rPr>
          <w:rFonts w:ascii="仿宋_GB2312" w:eastAsia="仿宋_GB2312" w:hAnsi="仿宋" w:hint="eastAsia"/>
          <w:b/>
          <w:sz w:val="32"/>
          <w:szCs w:val="32"/>
        </w:rPr>
        <w:t>在职在岗人员报考需满最低服务年限</w:t>
      </w:r>
      <w:r w:rsidR="00CF1B89" w:rsidRPr="001D1675">
        <w:rPr>
          <w:rFonts w:ascii="仿宋_GB2312" w:eastAsia="仿宋_GB2312" w:hAnsi="仿宋" w:hint="eastAsia"/>
          <w:b/>
          <w:sz w:val="32"/>
          <w:szCs w:val="32"/>
        </w:rPr>
        <w:t>如何</w:t>
      </w:r>
      <w:r w:rsidR="00A574AD" w:rsidRPr="001D1675">
        <w:rPr>
          <w:rFonts w:ascii="仿宋_GB2312" w:eastAsia="仿宋_GB2312" w:hAnsi="仿宋" w:hint="eastAsia"/>
          <w:b/>
          <w:sz w:val="32"/>
          <w:szCs w:val="32"/>
        </w:rPr>
        <w:t>规定？</w:t>
      </w:r>
    </w:p>
    <w:p w:rsidR="00B67E15" w:rsidRPr="001D1675" w:rsidRDefault="008C2ACF" w:rsidP="00C90DEA">
      <w:pPr>
        <w:adjustRightInd w:val="0"/>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根据《关于加强和改进基层事业单位招聘工作的通知》（陕人社发</w:t>
      </w:r>
      <w:r w:rsidRPr="008C2ACF">
        <w:rPr>
          <w:rFonts w:ascii="仿宋_GB2312" w:eastAsia="仿宋_GB2312" w:hAnsi="仿宋" w:hint="eastAsia"/>
          <w:sz w:val="32"/>
          <w:szCs w:val="32"/>
        </w:rPr>
        <w:t>〔</w:t>
      </w:r>
      <w:r>
        <w:rPr>
          <w:rFonts w:ascii="仿宋_GB2312" w:eastAsia="仿宋_GB2312" w:hAnsi="仿宋" w:hint="eastAsia"/>
          <w:sz w:val="32"/>
          <w:szCs w:val="32"/>
        </w:rPr>
        <w:t>2017</w:t>
      </w:r>
      <w:r w:rsidRPr="008C2ACF">
        <w:rPr>
          <w:rFonts w:ascii="仿宋_GB2312" w:eastAsia="仿宋_GB2312" w:hAnsi="仿宋" w:hint="eastAsia"/>
          <w:sz w:val="32"/>
          <w:szCs w:val="32"/>
        </w:rPr>
        <w:t>〕</w:t>
      </w:r>
      <w:r>
        <w:rPr>
          <w:rFonts w:ascii="仿宋_GB2312" w:eastAsia="仿宋_GB2312" w:hAnsi="仿宋" w:hint="eastAsia"/>
          <w:sz w:val="32"/>
          <w:szCs w:val="32"/>
        </w:rPr>
        <w:t>11号）文件，新招聘的事业单位工作人员在基层最低服务年限为5年，其中</w:t>
      </w:r>
      <w:r w:rsidR="00A574AD" w:rsidRPr="001D1675">
        <w:rPr>
          <w:rFonts w:ascii="仿宋_GB2312" w:eastAsia="仿宋_GB2312" w:hAnsi="仿宋" w:hint="eastAsia"/>
          <w:sz w:val="32"/>
          <w:szCs w:val="32"/>
        </w:rPr>
        <w:t>振兴计划服务人员需满三年服务期</w:t>
      </w:r>
      <w:r w:rsidR="00AC7A4D" w:rsidRPr="001D1675">
        <w:rPr>
          <w:rFonts w:ascii="仿宋_GB2312" w:eastAsia="仿宋_GB2312" w:hAnsi="仿宋" w:hint="eastAsia"/>
          <w:sz w:val="32"/>
          <w:szCs w:val="32"/>
        </w:rPr>
        <w:t>，</w:t>
      </w:r>
      <w:r w:rsidR="00A574AD" w:rsidRPr="001D1675">
        <w:rPr>
          <w:rFonts w:ascii="仿宋_GB2312" w:eastAsia="仿宋_GB2312" w:hAnsi="仿宋" w:hint="eastAsia"/>
          <w:sz w:val="32"/>
          <w:szCs w:val="32"/>
        </w:rPr>
        <w:t>“三支一扶”人员、特岗教师考核合格进入事业单位编制管理后服务期须满三年</w:t>
      </w:r>
      <w:r w:rsidR="00D51EEF" w:rsidRPr="001D1675">
        <w:rPr>
          <w:rFonts w:ascii="仿宋_GB2312" w:eastAsia="仿宋_GB2312" w:hAnsi="仿宋" w:hint="eastAsia"/>
          <w:sz w:val="32"/>
          <w:szCs w:val="32"/>
        </w:rPr>
        <w:t>服务期</w:t>
      </w:r>
      <w:r w:rsidR="00A574AD" w:rsidRPr="001D1675">
        <w:rPr>
          <w:rFonts w:ascii="仿宋_GB2312" w:eastAsia="仿宋_GB2312" w:hAnsi="仿宋" w:hint="eastAsia"/>
          <w:sz w:val="32"/>
          <w:szCs w:val="32"/>
        </w:rPr>
        <w:t>（2017（含）年之前）；村官和西部计划人员</w:t>
      </w:r>
      <w:r w:rsidR="006B625C" w:rsidRPr="001D1675">
        <w:rPr>
          <w:rFonts w:ascii="仿宋_GB2312" w:eastAsia="仿宋_GB2312" w:hAnsi="仿宋" w:hint="eastAsia"/>
          <w:sz w:val="32"/>
          <w:szCs w:val="32"/>
        </w:rPr>
        <w:t>不受</w:t>
      </w:r>
      <w:r w:rsidR="00A574AD" w:rsidRPr="001D1675">
        <w:rPr>
          <w:rFonts w:ascii="仿宋_GB2312" w:eastAsia="仿宋_GB2312" w:hAnsi="仿宋" w:hint="eastAsia"/>
          <w:sz w:val="32"/>
          <w:szCs w:val="32"/>
        </w:rPr>
        <w:t>服务期限制</w:t>
      </w:r>
      <w:r w:rsidR="007B34D8" w:rsidRPr="001D1675">
        <w:rPr>
          <w:rFonts w:ascii="仿宋_GB2312" w:eastAsia="仿宋_GB2312" w:hAnsi="仿宋" w:hint="eastAsia"/>
          <w:sz w:val="32"/>
          <w:szCs w:val="32"/>
        </w:rPr>
        <w:t>可以</w:t>
      </w:r>
      <w:r w:rsidR="00A574AD" w:rsidRPr="001D1675">
        <w:rPr>
          <w:rFonts w:ascii="仿宋_GB2312" w:eastAsia="仿宋_GB2312" w:hAnsi="仿宋" w:hint="eastAsia"/>
          <w:sz w:val="32"/>
          <w:szCs w:val="32"/>
        </w:rPr>
        <w:t>报考；县及县以下医学定向招聘的本科毕业生服务</w:t>
      </w:r>
      <w:r w:rsidR="0067726C" w:rsidRPr="001D1675">
        <w:rPr>
          <w:rFonts w:ascii="仿宋_GB2312" w:eastAsia="仿宋_GB2312" w:hAnsi="仿宋" w:hint="eastAsia"/>
          <w:sz w:val="32"/>
          <w:szCs w:val="32"/>
        </w:rPr>
        <w:t>期</w:t>
      </w:r>
      <w:r w:rsidR="00A574AD" w:rsidRPr="001D1675">
        <w:rPr>
          <w:rFonts w:ascii="仿宋_GB2312" w:eastAsia="仿宋_GB2312" w:hAnsi="仿宋" w:hint="eastAsia"/>
          <w:sz w:val="32"/>
          <w:szCs w:val="32"/>
        </w:rPr>
        <w:t>须满五年</w:t>
      </w:r>
      <w:r w:rsidR="007B34D8" w:rsidRPr="001D1675">
        <w:rPr>
          <w:rFonts w:ascii="仿宋_GB2312" w:eastAsia="仿宋_GB2312" w:hAnsi="仿宋" w:hint="eastAsia"/>
          <w:sz w:val="32"/>
          <w:szCs w:val="32"/>
        </w:rPr>
        <w:t>；</w:t>
      </w:r>
      <w:r w:rsidR="00594415" w:rsidRPr="001D1675">
        <w:rPr>
          <w:rFonts w:ascii="仿宋_GB2312" w:eastAsia="仿宋_GB2312" w:hAnsi="仿宋" w:hint="eastAsia"/>
          <w:sz w:val="32"/>
          <w:szCs w:val="32"/>
        </w:rPr>
        <w:t>其他公务员（含参照公务员法管理单位工作人员）、事业单位工作人员</w:t>
      </w:r>
      <w:r w:rsidR="00033012" w:rsidRPr="001D1675">
        <w:rPr>
          <w:rFonts w:ascii="仿宋_GB2312" w:eastAsia="仿宋_GB2312" w:hAnsi="仿宋" w:hint="eastAsia"/>
          <w:sz w:val="32"/>
          <w:szCs w:val="32"/>
        </w:rPr>
        <w:t>等</w:t>
      </w:r>
      <w:r w:rsidR="007B34D8" w:rsidRPr="001D1675">
        <w:rPr>
          <w:rFonts w:ascii="仿宋_GB2312" w:eastAsia="仿宋_GB2312" w:hAnsi="仿宋" w:hint="eastAsia"/>
          <w:sz w:val="32"/>
          <w:szCs w:val="32"/>
        </w:rPr>
        <w:t>如当时</w:t>
      </w:r>
      <w:r w:rsidR="00594415" w:rsidRPr="001D1675">
        <w:rPr>
          <w:rFonts w:ascii="仿宋_GB2312" w:eastAsia="仿宋_GB2312" w:hAnsi="仿宋" w:hint="eastAsia"/>
          <w:sz w:val="32"/>
          <w:szCs w:val="32"/>
        </w:rPr>
        <w:t>招录</w:t>
      </w:r>
      <w:r w:rsidR="00033012" w:rsidRPr="001D1675">
        <w:rPr>
          <w:rFonts w:ascii="仿宋_GB2312" w:eastAsia="仿宋_GB2312" w:hAnsi="仿宋" w:hint="eastAsia"/>
          <w:sz w:val="32"/>
          <w:szCs w:val="32"/>
        </w:rPr>
        <w:t>招聘时有最低服务年限规定的，服务期必须满相应要求最低年度才能报考</w:t>
      </w:r>
      <w:r w:rsidR="007B34D8" w:rsidRPr="001D1675">
        <w:rPr>
          <w:rFonts w:ascii="仿宋_GB2312" w:eastAsia="仿宋_GB2312" w:hAnsi="仿宋" w:hint="eastAsia"/>
          <w:sz w:val="32"/>
          <w:szCs w:val="32"/>
        </w:rPr>
        <w:t>。以上</w:t>
      </w:r>
      <w:r w:rsidR="00AC4B4A">
        <w:rPr>
          <w:rFonts w:ascii="仿宋_GB2312" w:eastAsia="仿宋_GB2312" w:hAnsi="仿宋" w:hint="eastAsia"/>
          <w:sz w:val="32"/>
          <w:szCs w:val="32"/>
        </w:rPr>
        <w:t>满足最低服务年限的应聘</w:t>
      </w:r>
      <w:r w:rsidR="00A574AD" w:rsidRPr="001D1675">
        <w:rPr>
          <w:rFonts w:ascii="仿宋_GB2312" w:eastAsia="仿宋_GB2312" w:hAnsi="仿宋" w:hint="eastAsia"/>
          <w:sz w:val="32"/>
          <w:szCs w:val="32"/>
        </w:rPr>
        <w:t>人员</w:t>
      </w:r>
      <w:r w:rsidR="00500EF4" w:rsidRPr="001D1675">
        <w:rPr>
          <w:rFonts w:ascii="仿宋_GB2312" w:eastAsia="仿宋_GB2312" w:hAnsi="仿宋" w:hint="eastAsia"/>
          <w:sz w:val="32"/>
          <w:szCs w:val="32"/>
        </w:rPr>
        <w:t>如满足报考条件</w:t>
      </w:r>
      <w:r w:rsidR="00A574AD" w:rsidRPr="001D1675">
        <w:rPr>
          <w:rFonts w:ascii="仿宋_GB2312" w:eastAsia="仿宋_GB2312" w:hAnsi="仿宋" w:hint="eastAsia"/>
          <w:sz w:val="32"/>
          <w:szCs w:val="32"/>
        </w:rPr>
        <w:t>在进入资格复审</w:t>
      </w:r>
      <w:r w:rsidR="007B34D8" w:rsidRPr="001D1675">
        <w:rPr>
          <w:rFonts w:ascii="仿宋_GB2312" w:eastAsia="仿宋_GB2312" w:hAnsi="仿宋" w:hint="eastAsia"/>
          <w:sz w:val="32"/>
          <w:szCs w:val="32"/>
        </w:rPr>
        <w:t>阶段</w:t>
      </w:r>
      <w:r w:rsidR="00DC149B" w:rsidRPr="001D1675">
        <w:rPr>
          <w:rFonts w:ascii="仿宋_GB2312" w:eastAsia="仿宋_GB2312" w:hAnsi="仿宋" w:hint="eastAsia"/>
          <w:sz w:val="32"/>
          <w:szCs w:val="32"/>
        </w:rPr>
        <w:t>必须</w:t>
      </w:r>
      <w:r w:rsidR="007B34D8" w:rsidRPr="001D1675">
        <w:rPr>
          <w:rFonts w:ascii="仿宋_GB2312" w:eastAsia="仿宋_GB2312" w:hAnsi="仿宋" w:hint="eastAsia"/>
          <w:sz w:val="32"/>
          <w:szCs w:val="32"/>
        </w:rPr>
        <w:t>提供</w:t>
      </w:r>
      <w:r w:rsidR="00A574AD" w:rsidRPr="001D1675">
        <w:rPr>
          <w:rFonts w:ascii="仿宋_GB2312" w:eastAsia="仿宋_GB2312" w:hAnsi="仿宋" w:hint="eastAsia"/>
          <w:sz w:val="32"/>
          <w:szCs w:val="32"/>
        </w:rPr>
        <w:t>相应干部管理权限机关出具的同意报考证明。</w:t>
      </w:r>
    </w:p>
    <w:p w:rsidR="008C2ACF" w:rsidRDefault="00A574AD" w:rsidP="008C2ACF">
      <w:pPr>
        <w:adjustRightInd w:val="0"/>
        <w:snapToGrid w:val="0"/>
        <w:spacing w:line="560" w:lineRule="exact"/>
        <w:rPr>
          <w:rFonts w:ascii="仿宋_GB2312" w:eastAsia="仿宋_GB2312" w:hAnsi="仿宋"/>
          <w:sz w:val="32"/>
          <w:szCs w:val="32"/>
        </w:rPr>
      </w:pPr>
      <w:r w:rsidRPr="001D1675">
        <w:rPr>
          <w:rFonts w:ascii="仿宋_GB2312" w:eastAsia="仿宋_GB2312" w:hAnsi="仿宋" w:hint="eastAsia"/>
          <w:sz w:val="32"/>
          <w:szCs w:val="32"/>
        </w:rPr>
        <w:t xml:space="preserve"> </w:t>
      </w:r>
    </w:p>
    <w:sectPr w:rsidR="008C2ACF" w:rsidSect="009D39B1">
      <w:footerReference w:type="default" r:id="rId8"/>
      <w:pgSz w:w="11906" w:h="16838"/>
      <w:pgMar w:top="1440" w:right="1588" w:bottom="1440" w:left="1701" w:header="851"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D2F" w:rsidRDefault="008B2D2F" w:rsidP="00A5279E">
      <w:r>
        <w:separator/>
      </w:r>
    </w:p>
  </w:endnote>
  <w:endnote w:type="continuationSeparator" w:id="1">
    <w:p w:rsidR="008B2D2F" w:rsidRDefault="008B2D2F" w:rsidP="00A52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7013"/>
      <w:docPartObj>
        <w:docPartGallery w:val="Page Numbers (Bottom of Page)"/>
        <w:docPartUnique/>
      </w:docPartObj>
    </w:sdtPr>
    <w:sdtContent>
      <w:p w:rsidR="009D39B1" w:rsidRDefault="009A5AB1">
        <w:pPr>
          <w:pStyle w:val="a3"/>
          <w:jc w:val="center"/>
        </w:pPr>
        <w:r w:rsidRPr="009D39B1">
          <w:rPr>
            <w:sz w:val="24"/>
          </w:rPr>
          <w:fldChar w:fldCharType="begin"/>
        </w:r>
        <w:r w:rsidR="009D39B1" w:rsidRPr="009D39B1">
          <w:rPr>
            <w:sz w:val="24"/>
          </w:rPr>
          <w:instrText xml:space="preserve"> PAGE   \* MERGEFORMAT </w:instrText>
        </w:r>
        <w:r w:rsidRPr="009D39B1">
          <w:rPr>
            <w:sz w:val="24"/>
          </w:rPr>
          <w:fldChar w:fldCharType="separate"/>
        </w:r>
        <w:r w:rsidR="00843852" w:rsidRPr="00843852">
          <w:rPr>
            <w:noProof/>
            <w:sz w:val="24"/>
            <w:lang w:val="zh-CN"/>
          </w:rPr>
          <w:t>2</w:t>
        </w:r>
        <w:r w:rsidRPr="009D39B1">
          <w:rPr>
            <w:sz w:val="24"/>
          </w:rPr>
          <w:fldChar w:fldCharType="end"/>
        </w:r>
      </w:p>
    </w:sdtContent>
  </w:sdt>
  <w:p w:rsidR="009D39B1" w:rsidRDefault="009D39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D2F" w:rsidRDefault="008B2D2F" w:rsidP="00A5279E">
      <w:r>
        <w:separator/>
      </w:r>
    </w:p>
  </w:footnote>
  <w:footnote w:type="continuationSeparator" w:id="1">
    <w:p w:rsidR="008B2D2F" w:rsidRDefault="008B2D2F" w:rsidP="00A52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1333"/>
    <w:rsid w:val="0000369C"/>
    <w:rsid w:val="00014DDF"/>
    <w:rsid w:val="000309FF"/>
    <w:rsid w:val="00031333"/>
    <w:rsid w:val="00033012"/>
    <w:rsid w:val="00037977"/>
    <w:rsid w:val="000459C9"/>
    <w:rsid w:val="00050D71"/>
    <w:rsid w:val="000633BF"/>
    <w:rsid w:val="00075515"/>
    <w:rsid w:val="000C4B75"/>
    <w:rsid w:val="000F2685"/>
    <w:rsid w:val="000F6D2B"/>
    <w:rsid w:val="00103E43"/>
    <w:rsid w:val="00104C01"/>
    <w:rsid w:val="00124301"/>
    <w:rsid w:val="001273A5"/>
    <w:rsid w:val="00142E1F"/>
    <w:rsid w:val="00154795"/>
    <w:rsid w:val="001618D0"/>
    <w:rsid w:val="001875DB"/>
    <w:rsid w:val="00197776"/>
    <w:rsid w:val="001A04A3"/>
    <w:rsid w:val="001C5B63"/>
    <w:rsid w:val="001D1675"/>
    <w:rsid w:val="001D25E8"/>
    <w:rsid w:val="001E093D"/>
    <w:rsid w:val="001F3172"/>
    <w:rsid w:val="00236A3F"/>
    <w:rsid w:val="00270825"/>
    <w:rsid w:val="00271F49"/>
    <w:rsid w:val="002727BF"/>
    <w:rsid w:val="00276840"/>
    <w:rsid w:val="00276EE2"/>
    <w:rsid w:val="002819F1"/>
    <w:rsid w:val="00297289"/>
    <w:rsid w:val="002B52E6"/>
    <w:rsid w:val="002D0A36"/>
    <w:rsid w:val="00311429"/>
    <w:rsid w:val="00322BEC"/>
    <w:rsid w:val="00323635"/>
    <w:rsid w:val="00363548"/>
    <w:rsid w:val="00365B45"/>
    <w:rsid w:val="00373DDF"/>
    <w:rsid w:val="003E04A1"/>
    <w:rsid w:val="00410320"/>
    <w:rsid w:val="00423DE9"/>
    <w:rsid w:val="00435599"/>
    <w:rsid w:val="00450B54"/>
    <w:rsid w:val="00454452"/>
    <w:rsid w:val="00461D0E"/>
    <w:rsid w:val="0046555C"/>
    <w:rsid w:val="00477E19"/>
    <w:rsid w:val="00481239"/>
    <w:rsid w:val="00496BDB"/>
    <w:rsid w:val="004B1677"/>
    <w:rsid w:val="004B295D"/>
    <w:rsid w:val="004C7B56"/>
    <w:rsid w:val="004E319C"/>
    <w:rsid w:val="004F2722"/>
    <w:rsid w:val="00500EF4"/>
    <w:rsid w:val="00514E82"/>
    <w:rsid w:val="005155B9"/>
    <w:rsid w:val="005237AC"/>
    <w:rsid w:val="005311C3"/>
    <w:rsid w:val="0055360A"/>
    <w:rsid w:val="00554625"/>
    <w:rsid w:val="00556FBB"/>
    <w:rsid w:val="005639AB"/>
    <w:rsid w:val="00565536"/>
    <w:rsid w:val="00580AEB"/>
    <w:rsid w:val="00591D16"/>
    <w:rsid w:val="00594415"/>
    <w:rsid w:val="00597C5F"/>
    <w:rsid w:val="005A59C9"/>
    <w:rsid w:val="005B01A1"/>
    <w:rsid w:val="005C2094"/>
    <w:rsid w:val="005E01D3"/>
    <w:rsid w:val="005E2C0A"/>
    <w:rsid w:val="005F1B56"/>
    <w:rsid w:val="005F23F8"/>
    <w:rsid w:val="00614816"/>
    <w:rsid w:val="0062484D"/>
    <w:rsid w:val="0063016A"/>
    <w:rsid w:val="0064745E"/>
    <w:rsid w:val="00657BBC"/>
    <w:rsid w:val="0067726C"/>
    <w:rsid w:val="006A2357"/>
    <w:rsid w:val="006B46AB"/>
    <w:rsid w:val="006B625C"/>
    <w:rsid w:val="006C5E1C"/>
    <w:rsid w:val="006C5FCF"/>
    <w:rsid w:val="006D6C88"/>
    <w:rsid w:val="006E6E6F"/>
    <w:rsid w:val="00704D96"/>
    <w:rsid w:val="00714ADC"/>
    <w:rsid w:val="00725871"/>
    <w:rsid w:val="00730EE6"/>
    <w:rsid w:val="00734C00"/>
    <w:rsid w:val="007561D6"/>
    <w:rsid w:val="00756299"/>
    <w:rsid w:val="00784F28"/>
    <w:rsid w:val="0078551C"/>
    <w:rsid w:val="00797E26"/>
    <w:rsid w:val="007A5818"/>
    <w:rsid w:val="007A6B03"/>
    <w:rsid w:val="007B34D8"/>
    <w:rsid w:val="007E7EA7"/>
    <w:rsid w:val="008071A8"/>
    <w:rsid w:val="008213D3"/>
    <w:rsid w:val="00822C75"/>
    <w:rsid w:val="00831F7C"/>
    <w:rsid w:val="00843852"/>
    <w:rsid w:val="0085533B"/>
    <w:rsid w:val="0086418D"/>
    <w:rsid w:val="008A068A"/>
    <w:rsid w:val="008A4A22"/>
    <w:rsid w:val="008A6BEF"/>
    <w:rsid w:val="008B2D2F"/>
    <w:rsid w:val="008C2ACF"/>
    <w:rsid w:val="008D4482"/>
    <w:rsid w:val="00900ECA"/>
    <w:rsid w:val="00910F16"/>
    <w:rsid w:val="00936F5D"/>
    <w:rsid w:val="00943E09"/>
    <w:rsid w:val="00946734"/>
    <w:rsid w:val="009503BC"/>
    <w:rsid w:val="009851B6"/>
    <w:rsid w:val="00985AA4"/>
    <w:rsid w:val="009862DC"/>
    <w:rsid w:val="009A2873"/>
    <w:rsid w:val="009A5AB1"/>
    <w:rsid w:val="009B0338"/>
    <w:rsid w:val="009B05F2"/>
    <w:rsid w:val="009B3602"/>
    <w:rsid w:val="009B528D"/>
    <w:rsid w:val="009C4373"/>
    <w:rsid w:val="009D39B1"/>
    <w:rsid w:val="009E1F86"/>
    <w:rsid w:val="00A02971"/>
    <w:rsid w:val="00A06423"/>
    <w:rsid w:val="00A15F44"/>
    <w:rsid w:val="00A465C9"/>
    <w:rsid w:val="00A5279E"/>
    <w:rsid w:val="00A54A47"/>
    <w:rsid w:val="00A574AD"/>
    <w:rsid w:val="00A606F4"/>
    <w:rsid w:val="00A62B68"/>
    <w:rsid w:val="00A72824"/>
    <w:rsid w:val="00AA7611"/>
    <w:rsid w:val="00AB3953"/>
    <w:rsid w:val="00AB6AB5"/>
    <w:rsid w:val="00AC337F"/>
    <w:rsid w:val="00AC4B4A"/>
    <w:rsid w:val="00AC7A4D"/>
    <w:rsid w:val="00AD19D7"/>
    <w:rsid w:val="00AD258A"/>
    <w:rsid w:val="00AE5A54"/>
    <w:rsid w:val="00AF4B63"/>
    <w:rsid w:val="00AF590E"/>
    <w:rsid w:val="00B03F8F"/>
    <w:rsid w:val="00B063FC"/>
    <w:rsid w:val="00B151E7"/>
    <w:rsid w:val="00B200F0"/>
    <w:rsid w:val="00B22AAD"/>
    <w:rsid w:val="00B23BAC"/>
    <w:rsid w:val="00B27336"/>
    <w:rsid w:val="00B40F52"/>
    <w:rsid w:val="00B5093F"/>
    <w:rsid w:val="00B67E15"/>
    <w:rsid w:val="00B739F2"/>
    <w:rsid w:val="00B86D85"/>
    <w:rsid w:val="00B87D72"/>
    <w:rsid w:val="00B90BDC"/>
    <w:rsid w:val="00BA2F18"/>
    <w:rsid w:val="00BA6105"/>
    <w:rsid w:val="00BE0E08"/>
    <w:rsid w:val="00BE4328"/>
    <w:rsid w:val="00C90DEA"/>
    <w:rsid w:val="00CB37E5"/>
    <w:rsid w:val="00CC73A1"/>
    <w:rsid w:val="00CC7707"/>
    <w:rsid w:val="00CD7C00"/>
    <w:rsid w:val="00CF1B89"/>
    <w:rsid w:val="00CF46B3"/>
    <w:rsid w:val="00D06DFA"/>
    <w:rsid w:val="00D51EEF"/>
    <w:rsid w:val="00D67EB5"/>
    <w:rsid w:val="00D7139E"/>
    <w:rsid w:val="00D76FFB"/>
    <w:rsid w:val="00D8188B"/>
    <w:rsid w:val="00D876D4"/>
    <w:rsid w:val="00D94734"/>
    <w:rsid w:val="00DC149B"/>
    <w:rsid w:val="00DD0293"/>
    <w:rsid w:val="00DE3B29"/>
    <w:rsid w:val="00DF49AF"/>
    <w:rsid w:val="00DF522F"/>
    <w:rsid w:val="00DF6201"/>
    <w:rsid w:val="00E011EF"/>
    <w:rsid w:val="00E264DD"/>
    <w:rsid w:val="00E42F2D"/>
    <w:rsid w:val="00E769DF"/>
    <w:rsid w:val="00E77AAC"/>
    <w:rsid w:val="00E873A8"/>
    <w:rsid w:val="00E874C7"/>
    <w:rsid w:val="00E93790"/>
    <w:rsid w:val="00E969CB"/>
    <w:rsid w:val="00EA5B60"/>
    <w:rsid w:val="00EC2DBD"/>
    <w:rsid w:val="00ED5ED6"/>
    <w:rsid w:val="00ED7FD8"/>
    <w:rsid w:val="00EE5539"/>
    <w:rsid w:val="00EF4F42"/>
    <w:rsid w:val="00F32601"/>
    <w:rsid w:val="00F35401"/>
    <w:rsid w:val="00F64876"/>
    <w:rsid w:val="00FC3E34"/>
    <w:rsid w:val="00FC7DD9"/>
    <w:rsid w:val="00FD090F"/>
    <w:rsid w:val="00FE57AD"/>
    <w:rsid w:val="00FF5072"/>
    <w:rsid w:val="00FF77DD"/>
    <w:rsid w:val="16C14C83"/>
    <w:rsid w:val="666B1C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67E1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67E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67E15"/>
    <w:rPr>
      <w:sz w:val="18"/>
      <w:szCs w:val="18"/>
    </w:rPr>
  </w:style>
  <w:style w:type="character" w:customStyle="1" w:styleId="Char">
    <w:name w:val="页脚 Char"/>
    <w:basedOn w:val="a0"/>
    <w:link w:val="a3"/>
    <w:uiPriority w:val="99"/>
    <w:qFormat/>
    <w:rsid w:val="00B67E15"/>
    <w:rPr>
      <w:sz w:val="18"/>
      <w:szCs w:val="18"/>
    </w:rPr>
  </w:style>
</w:styles>
</file>

<file path=word/webSettings.xml><?xml version="1.0" encoding="utf-8"?>
<w:webSettings xmlns:r="http://schemas.openxmlformats.org/officeDocument/2006/relationships" xmlns:w="http://schemas.openxmlformats.org/wordprocessingml/2006/main">
  <w:divs>
    <w:div w:id="159153929">
      <w:bodyDiv w:val="1"/>
      <w:marLeft w:val="0"/>
      <w:marRight w:val="0"/>
      <w:marTop w:val="0"/>
      <w:marBottom w:val="0"/>
      <w:divBdr>
        <w:top w:val="none" w:sz="0" w:space="0" w:color="auto"/>
        <w:left w:val="none" w:sz="0" w:space="0" w:color="auto"/>
        <w:bottom w:val="none" w:sz="0" w:space="0" w:color="auto"/>
        <w:right w:val="none" w:sz="0" w:space="0" w:color="auto"/>
      </w:divBdr>
    </w:div>
    <w:div w:id="1110785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58B17F0-5B19-4491-93D6-9ABBD83139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211</Words>
  <Characters>1209</Characters>
  <Application>Microsoft Office Word</Application>
  <DocSecurity>0</DocSecurity>
  <Lines>10</Lines>
  <Paragraphs>2</Paragraphs>
  <ScaleCrop>false</ScaleCrop>
  <Company>Microsoft</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875</cp:revision>
  <cp:lastPrinted>2020-06-17T03:25:00Z</cp:lastPrinted>
  <dcterms:created xsi:type="dcterms:W3CDTF">2020-05-13T06:46:00Z</dcterms:created>
  <dcterms:modified xsi:type="dcterms:W3CDTF">2020-08-20T09:20:00Z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