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ascii="方正楷体_GBK" w:hAnsi="仿宋" w:eastAsia="方正楷体_GBK"/>
          <w:snapToGrid w:val="0"/>
          <w:sz w:val="32"/>
          <w:szCs w:val="32"/>
        </w:rPr>
        <w:t>1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ascii="方正小标宋简体" w:hAnsi="黑体" w:eastAsia="方正小标宋简体"/>
          <w:snapToGrid w:val="0"/>
          <w:w w:val="90"/>
          <w:sz w:val="36"/>
          <w:szCs w:val="36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</w:rPr>
        <w:t>河东区</w:t>
      </w:r>
      <w:r>
        <w:rPr>
          <w:rFonts w:hint="eastAsia" w:ascii="方正小标宋简体" w:hAnsi="黑体" w:eastAsia="方正小标宋简体"/>
          <w:w w:val="90"/>
          <w:sz w:val="36"/>
          <w:szCs w:val="36"/>
          <w:lang w:eastAsia="zh-CN"/>
        </w:rPr>
        <w:t>郑旺镇人民政府</w:t>
      </w:r>
      <w:r>
        <w:rPr>
          <w:rFonts w:hint="eastAsia" w:ascii="方正小标宋简体" w:hAnsi="黑体" w:eastAsia="方正小标宋简体"/>
          <w:w w:val="90"/>
          <w:sz w:val="36"/>
          <w:szCs w:val="36"/>
        </w:rPr>
        <w:t>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592D"/>
    <w:rsid w:val="241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2020-08-21T02:23:00Z</dcterms:created>
  <dc:creator>Administrator</dc:creator>
  <cp:lastModifiedBy>ap</cp:lastModifiedBy>
  <dcterms:modified xsi:type="dcterms:W3CDTF">2020-08-21T02:26:47Z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