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方正小标宋简体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方正小标宋简体" w:asciiTheme="minorEastAsia" w:hAnsiTheme="minorEastAsia" w:eastAsiaTheme="minorEastAsia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cs="方正小标宋简体" w:asciiTheme="minorEastAsia" w:hAnsiTheme="minorEastAsia" w:eastAsiaTheme="minorEastAsia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sz w:val="36"/>
          <w:szCs w:val="36"/>
          <w:lang w:val="en-US" w:eastAsia="zh-CN"/>
        </w:rPr>
        <w:t>墨江哈尼族自治县2020年</w:t>
      </w:r>
      <w:r>
        <w:rPr>
          <w:rFonts w:hint="eastAsia" w:cs="方正小标宋简体" w:asciiTheme="minorEastAsia" w:hAnsiTheme="minorEastAsia" w:eastAsiaTheme="minorEastAsia"/>
          <w:sz w:val="36"/>
          <w:szCs w:val="36"/>
        </w:rPr>
        <w:t>教</w:t>
      </w:r>
      <w:r>
        <w:rPr>
          <w:rFonts w:hint="eastAsia" w:cs="方正小标宋简体" w:asciiTheme="minorEastAsia" w:hAnsiTheme="minorEastAsia" w:eastAsiaTheme="minorEastAsia"/>
          <w:sz w:val="36"/>
          <w:szCs w:val="36"/>
          <w:lang w:eastAsia="zh-CN"/>
        </w:rPr>
        <w:t>育</w:t>
      </w:r>
      <w:r>
        <w:rPr>
          <w:rFonts w:hint="eastAsia" w:cs="方正小标宋简体" w:asciiTheme="minorEastAsia" w:hAnsiTheme="minorEastAsia" w:eastAsiaTheme="minorEastAsia"/>
          <w:sz w:val="36"/>
          <w:szCs w:val="36"/>
        </w:rPr>
        <w:t>体</w:t>
      </w:r>
      <w:r>
        <w:rPr>
          <w:rFonts w:hint="eastAsia" w:cs="方正小标宋简体" w:asciiTheme="minorEastAsia" w:hAnsiTheme="minorEastAsia" w:eastAsiaTheme="minorEastAsia"/>
          <w:sz w:val="36"/>
          <w:szCs w:val="36"/>
          <w:lang w:eastAsia="zh-CN"/>
        </w:rPr>
        <w:t>育</w:t>
      </w:r>
      <w:r>
        <w:rPr>
          <w:rFonts w:hint="eastAsia" w:cs="方正小标宋简体" w:asciiTheme="minorEastAsia" w:hAnsiTheme="minorEastAsia" w:eastAsiaTheme="minorEastAsia"/>
          <w:sz w:val="36"/>
          <w:szCs w:val="36"/>
        </w:rPr>
        <w:t>系统</w:t>
      </w:r>
      <w:r>
        <w:rPr>
          <w:rFonts w:hint="eastAsia" w:cs="方正小标宋简体" w:asciiTheme="minorEastAsia" w:hAnsiTheme="minorEastAsia" w:eastAsiaTheme="minorEastAsia"/>
          <w:sz w:val="36"/>
          <w:szCs w:val="36"/>
          <w:lang w:eastAsia="zh-CN"/>
        </w:rPr>
        <w:t>特岗教师</w:t>
      </w:r>
      <w:bookmarkStart w:id="0" w:name="_GoBack"/>
      <w:bookmarkEnd w:id="0"/>
      <w:r>
        <w:rPr>
          <w:rFonts w:hint="eastAsia" w:cs="方正小标宋简体" w:asciiTheme="minorEastAsia" w:hAnsiTheme="minorEastAsia" w:eastAsiaTheme="minorEastAsia"/>
          <w:sz w:val="36"/>
          <w:szCs w:val="36"/>
          <w:lang w:eastAsia="zh-CN"/>
        </w:rPr>
        <w:t>面试人员</w:t>
      </w:r>
      <w:r>
        <w:rPr>
          <w:rFonts w:hint="eastAsia" w:cs="方正小标宋简体" w:asciiTheme="minorEastAsia" w:hAnsiTheme="minorEastAsia" w:eastAsiaTheme="minorEastAsia"/>
          <w:sz w:val="36"/>
          <w:szCs w:val="36"/>
        </w:rPr>
        <w:t>健康信息承诺书</w:t>
      </w:r>
    </w:p>
    <w:tbl>
      <w:tblPr>
        <w:tblStyle w:val="4"/>
        <w:tblW w:w="9977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898"/>
        <w:gridCol w:w="803"/>
        <w:gridCol w:w="1174"/>
        <w:gridCol w:w="840"/>
        <w:gridCol w:w="1272"/>
        <w:gridCol w:w="1512"/>
        <w:gridCol w:w="101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承诺人姓名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</w:t>
            </w:r>
          </w:p>
        </w:tc>
        <w:tc>
          <w:tcPr>
            <w:tcW w:w="43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就读学校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承诺人毕业时间</w:t>
            </w:r>
          </w:p>
        </w:tc>
        <w:tc>
          <w:tcPr>
            <w:tcW w:w="43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608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面试前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居住地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详细住址</w:t>
            </w:r>
          </w:p>
        </w:tc>
        <w:tc>
          <w:tcPr>
            <w:tcW w:w="43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共同生活人员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与承诺人关系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</w:trPr>
        <w:tc>
          <w:tcPr>
            <w:tcW w:w="997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共同生活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过去14天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被判定为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新冠肺炎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确诊病例、疑似病例、无症状感染者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过去14天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湖北旅居史或韩国、伊朗、日本、意大利等重点国家和地区旅居史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3.过去14天没有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新冠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肺炎确诊病例或疑似病例密切接触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4.过去14天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没有被留验站集中隔离观察或留观后已解除医学观察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5.过去14天至今没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有发热和干咳、气促等呼吸道症状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身体无异常状况。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共同生活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人员对以上提供的健康相关信息的真实性负责，如因信息不实引起疫情传播和扩散，愿承担由此带来的全部法律责任。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80" w:firstLineChars="2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承诺人：</w:t>
            </w:r>
          </w:p>
          <w:p>
            <w:pPr>
              <w:ind w:firstLine="4800" w:firstLineChars="200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  日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sz w:val="24"/>
        </w:rPr>
        <w:t>说明：1.</w:t>
      </w:r>
      <w:r>
        <w:rPr>
          <w:rFonts w:hint="eastAsia" w:ascii="仿宋" w:hAnsi="仿宋" w:eastAsia="仿宋" w:cs="仿宋"/>
          <w:sz w:val="24"/>
          <w:lang w:val="en-US" w:eastAsia="zh-CN"/>
        </w:rPr>
        <w:t>本表一式二份，由应聘人员如实填报，于面试前1天交招聘学校，学校留档1份，教育体育局留档1份</w:t>
      </w:r>
      <w:r>
        <w:rPr>
          <w:rFonts w:hint="eastAsia" w:ascii="仿宋" w:hAnsi="仿宋" w:eastAsia="仿宋" w:cs="仿宋"/>
          <w:sz w:val="24"/>
        </w:rPr>
        <w:t>。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sectPr>
      <w:pgSz w:w="11906" w:h="16838"/>
      <w:pgMar w:top="1077" w:right="1247" w:bottom="1077" w:left="1247" w:header="851" w:footer="851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14"/>
    <w:rsid w:val="00414D17"/>
    <w:rsid w:val="004924D9"/>
    <w:rsid w:val="00710B14"/>
    <w:rsid w:val="00A42814"/>
    <w:rsid w:val="00B63AB6"/>
    <w:rsid w:val="00C40A19"/>
    <w:rsid w:val="00D55304"/>
    <w:rsid w:val="00F008B8"/>
    <w:rsid w:val="077637E4"/>
    <w:rsid w:val="0A5C07F3"/>
    <w:rsid w:val="25C372DD"/>
    <w:rsid w:val="29A45762"/>
    <w:rsid w:val="39F43AD8"/>
    <w:rsid w:val="418764D2"/>
    <w:rsid w:val="43AF20EE"/>
    <w:rsid w:val="501B0B7C"/>
    <w:rsid w:val="59D647AC"/>
    <w:rsid w:val="61F4544B"/>
    <w:rsid w:val="6CF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Other|1"/>
    <w:basedOn w:val="1"/>
    <w:qFormat/>
    <w:uiPriority w:val="0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jc w:val="center"/>
    </w:pPr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spacing w:line="406" w:lineRule="exact"/>
    </w:pPr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10">
    <w:name w:val="正文文本 Char"/>
    <w:basedOn w:val="5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544</Characters>
  <Lines>4</Lines>
  <Paragraphs>1</Paragraphs>
  <TotalTime>8</TotalTime>
  <ScaleCrop>false</ScaleCrop>
  <LinksUpToDate>false</LinksUpToDate>
  <CharactersWithSpaces>638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2020-02-14T13:53:00Z</dcterms:created>
  <dc:creator>Microsoft</dc:creator>
  <cp:lastModifiedBy>Administrator</cp:lastModifiedBy>
  <dcterms:modified xsi:type="dcterms:W3CDTF">2020-07-14T07:28:13Z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