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/>
        <w:ind w:right="641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32"/>
          <w:szCs w:val="32"/>
        </w:rPr>
        <w:t>海南省信访局招聘岗位报名表</w:t>
      </w:r>
    </w:p>
    <w:tbl>
      <w:tblPr>
        <w:tblStyle w:val="2"/>
        <w:tblW w:w="8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6"/>
        <w:gridCol w:w="439"/>
        <w:gridCol w:w="188"/>
        <w:gridCol w:w="918"/>
        <w:gridCol w:w="778"/>
        <w:gridCol w:w="209"/>
        <w:gridCol w:w="948"/>
        <w:gridCol w:w="1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报考岗位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考生类型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户口所在地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学历/学位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现居住地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固话及手机号码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及邮政编码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个人Email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（从大学填起）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获取的证书及特长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（必填）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napToGrid w:val="0"/>
              <w:spacing w:line="280" w:lineRule="exact"/>
              <w:ind w:firstLine="413" w:firstLineChars="196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签名（签章）：         20</w:t>
            </w:r>
            <w:r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资格初审意见</w:t>
            </w:r>
          </w:p>
        </w:tc>
        <w:tc>
          <w:tcPr>
            <w:tcW w:w="2533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15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 xml:space="preserve">      年  月  日</w:t>
            </w:r>
          </w:p>
        </w:tc>
        <w:tc>
          <w:tcPr>
            <w:tcW w:w="169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资格复审意见</w:t>
            </w:r>
          </w:p>
        </w:tc>
        <w:tc>
          <w:tcPr>
            <w:tcW w:w="285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年  月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注:考生类型请填普通应届毕业生\往届毕业生\事业单位职工\企业职工\待业人员等。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5B3B"/>
    <w:rsid w:val="02277B99"/>
    <w:rsid w:val="2A263576"/>
    <w:rsid w:val="2ED70188"/>
    <w:rsid w:val="3EEF5B3B"/>
    <w:rsid w:val="4EA72E1C"/>
    <w:rsid w:val="6C3E3275"/>
    <w:rsid w:val="7331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2020-04-07T03:37:00Z</dcterms:created>
  <dc:creator>南国人力-小陈</dc:creator>
  <cp:lastModifiedBy>林黄静</cp:lastModifiedBy>
  <dcterms:modified xsi:type="dcterms:W3CDTF">2020-08-17T09:14:11Z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