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5B" w:rsidRPr="0080719A" w:rsidRDefault="00C02E73" w:rsidP="00CB3A5B">
      <w:pPr>
        <w:spacing w:line="360" w:lineRule="auto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黑体" w:eastAsia="黑体" w:hAnsi="黑体" w:hint="eastAsia"/>
          <w:sz w:val="24"/>
        </w:rPr>
        <w:t>附件</w:t>
      </w:r>
      <w:r w:rsidR="00753EE6">
        <w:rPr>
          <w:rFonts w:ascii="黑体" w:eastAsia="黑体" w:hAnsi="黑体" w:hint="eastAsia"/>
          <w:sz w:val="24"/>
        </w:rPr>
        <w:t>1：</w:t>
      </w:r>
    </w:p>
    <w:p w:rsidR="00CB3A5B" w:rsidRDefault="00CB3A5B" w:rsidP="00CB3A5B">
      <w:pPr>
        <w:jc w:val="center"/>
        <w:rPr>
          <w:rFonts w:ascii="黑体" w:eastAsia="黑体" w:hAnsi="黑体"/>
          <w:color w:val="000000"/>
          <w:sz w:val="28"/>
          <w:szCs w:val="28"/>
          <w:highlight w:val="white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highlight w:val="white"/>
        </w:rPr>
        <w:t>足  球</w:t>
      </w:r>
    </w:p>
    <w:p w:rsidR="00CB3A5B" w:rsidRDefault="00CB3A5B" w:rsidP="00CB3A5B">
      <w:pPr>
        <w:spacing w:line="5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cs="黑体" w:hint="eastAsia"/>
          <w:sz w:val="24"/>
        </w:rPr>
        <w:t>一、考试内容与分值（</w:t>
      </w:r>
      <w:r>
        <w:rPr>
          <w:rFonts w:ascii="黑体" w:eastAsia="黑体" w:hAnsi="黑体" w:cs="黑体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分）</w:t>
      </w:r>
    </w:p>
    <w:p w:rsidR="00CB3A5B" w:rsidRPr="00046C0C" w:rsidRDefault="00CB3A5B" w:rsidP="00CB3A5B">
      <w:pPr>
        <w:spacing w:line="500" w:lineRule="exact"/>
        <w:ind w:firstLineChars="200" w:firstLine="480"/>
        <w:rPr>
          <w:rFonts w:ascii="宋体"/>
          <w:sz w:val="24"/>
        </w:rPr>
      </w:pPr>
      <w:r w:rsidRPr="00046C0C">
        <w:rPr>
          <w:rFonts w:ascii="宋体" w:hAnsi="宋体" w:cs="宋体" w:hint="eastAsia"/>
          <w:sz w:val="24"/>
        </w:rPr>
        <w:t>四项测试内容共</w:t>
      </w:r>
      <w:r w:rsidRPr="00046C0C">
        <w:rPr>
          <w:rFonts w:ascii="宋体" w:hAnsi="宋体" w:cs="宋体"/>
          <w:sz w:val="24"/>
        </w:rPr>
        <w:t>80</w:t>
      </w:r>
      <w:r w:rsidRPr="00046C0C">
        <w:rPr>
          <w:rFonts w:ascii="宋体" w:hAnsi="宋体" w:cs="宋体" w:hint="eastAsia"/>
          <w:sz w:val="24"/>
        </w:rPr>
        <w:t>分：双脚交替颠球</w:t>
      </w:r>
      <w:r w:rsidRPr="00046C0C">
        <w:rPr>
          <w:rFonts w:ascii="宋体" w:hAnsi="宋体" w:cs="宋体"/>
          <w:sz w:val="24"/>
        </w:rPr>
        <w:t>20</w:t>
      </w:r>
      <w:r w:rsidRPr="00046C0C">
        <w:rPr>
          <w:rFonts w:ascii="宋体" w:hAnsi="宋体" w:cs="宋体" w:hint="eastAsia"/>
          <w:sz w:val="24"/>
        </w:rPr>
        <w:t>分、传准</w:t>
      </w:r>
      <w:r w:rsidRPr="00046C0C">
        <w:rPr>
          <w:rFonts w:ascii="宋体" w:hAnsi="宋体" w:cs="宋体"/>
          <w:sz w:val="24"/>
        </w:rPr>
        <w:t>20</w:t>
      </w:r>
      <w:r w:rsidRPr="00046C0C">
        <w:rPr>
          <w:rFonts w:ascii="宋体" w:hAnsi="宋体" w:cs="宋体" w:hint="eastAsia"/>
          <w:sz w:val="24"/>
        </w:rPr>
        <w:t>分、运射</w:t>
      </w:r>
      <w:r w:rsidRPr="00046C0C">
        <w:rPr>
          <w:rFonts w:ascii="宋体" w:hAnsi="宋体" w:cs="宋体"/>
          <w:sz w:val="24"/>
        </w:rPr>
        <w:t>20</w:t>
      </w:r>
      <w:r w:rsidRPr="00046C0C">
        <w:rPr>
          <w:rFonts w:ascii="宋体" w:hAnsi="宋体" w:cs="宋体" w:hint="eastAsia"/>
          <w:sz w:val="24"/>
        </w:rPr>
        <w:t>分、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046C0C">
          <w:rPr>
            <w:rFonts w:ascii="宋体" w:hAnsi="宋体" w:cs="宋体"/>
            <w:sz w:val="24"/>
          </w:rPr>
          <w:t>5</w:t>
        </w:r>
        <w:r w:rsidRPr="00046C0C">
          <w:rPr>
            <w:rFonts w:ascii="宋体" w:hAnsi="宋体" w:cs="宋体" w:hint="eastAsia"/>
            <w:sz w:val="24"/>
          </w:rPr>
          <w:t>米</w:t>
        </w:r>
      </w:smartTag>
      <w:r w:rsidRPr="00046C0C">
        <w:rPr>
          <w:rFonts w:ascii="宋体" w:hAnsi="宋体" w:cs="宋体"/>
          <w:sz w:val="24"/>
        </w:rPr>
        <w:t>—</w:t>
      </w:r>
      <w:smartTag w:uri="urn:schemas-microsoft-com:office:smarttags" w:element="chmetcnv">
        <w:smartTagPr>
          <w:attr w:name="UnitName" w:val="米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046C0C">
          <w:rPr>
            <w:rFonts w:ascii="宋体" w:hAnsi="宋体" w:cs="宋体"/>
            <w:sz w:val="24"/>
          </w:rPr>
          <w:t>25</w:t>
        </w:r>
        <w:r w:rsidRPr="00046C0C">
          <w:rPr>
            <w:rFonts w:ascii="宋体" w:hAnsi="宋体" w:cs="宋体" w:hint="eastAsia"/>
            <w:sz w:val="24"/>
          </w:rPr>
          <w:t>米</w:t>
        </w:r>
      </w:smartTag>
      <w:r w:rsidRPr="00046C0C">
        <w:rPr>
          <w:rFonts w:ascii="宋体" w:hAnsi="宋体" w:cs="宋体" w:hint="eastAsia"/>
          <w:sz w:val="24"/>
        </w:rPr>
        <w:t>折返跑</w:t>
      </w:r>
      <w:r w:rsidRPr="00046C0C">
        <w:rPr>
          <w:rFonts w:ascii="宋体" w:hAnsi="宋体" w:cs="宋体"/>
          <w:sz w:val="24"/>
        </w:rPr>
        <w:t>20</w:t>
      </w:r>
      <w:r w:rsidRPr="00046C0C">
        <w:rPr>
          <w:rFonts w:cs="宋体" w:hint="eastAsia"/>
          <w:sz w:val="24"/>
        </w:rPr>
        <w:t>分。</w:t>
      </w:r>
      <w:r w:rsidRPr="00046C0C">
        <w:rPr>
          <w:rFonts w:ascii="宋体" w:hAnsi="宋体" w:cs="宋体" w:hint="eastAsia"/>
          <w:sz w:val="24"/>
        </w:rPr>
        <w:t>技评分</w:t>
      </w:r>
      <w:r w:rsidRPr="00046C0C">
        <w:rPr>
          <w:rFonts w:ascii="宋体" w:hAnsi="宋体" w:cs="宋体"/>
          <w:sz w:val="24"/>
        </w:rPr>
        <w:t>20</w:t>
      </w:r>
      <w:r w:rsidRPr="00046C0C">
        <w:rPr>
          <w:rFonts w:ascii="宋体" w:hAnsi="宋体" w:cs="宋体" w:hint="eastAsia"/>
          <w:sz w:val="24"/>
        </w:rPr>
        <w:t>分：双脚交替颠球</w:t>
      </w:r>
      <w:r w:rsidRPr="00046C0C">
        <w:rPr>
          <w:rFonts w:ascii="宋体" w:hAnsi="宋体" w:cs="宋体"/>
          <w:sz w:val="24"/>
        </w:rPr>
        <w:t>5</w:t>
      </w:r>
      <w:r w:rsidRPr="00046C0C">
        <w:rPr>
          <w:rFonts w:ascii="宋体" w:hAnsi="宋体" w:cs="宋体" w:hint="eastAsia"/>
          <w:sz w:val="24"/>
        </w:rPr>
        <w:t>分、传准</w:t>
      </w:r>
      <w:r w:rsidRPr="00046C0C">
        <w:rPr>
          <w:rFonts w:ascii="宋体" w:hAnsi="宋体" w:cs="宋体"/>
          <w:sz w:val="24"/>
        </w:rPr>
        <w:t>5</w:t>
      </w:r>
      <w:r w:rsidRPr="00046C0C">
        <w:rPr>
          <w:rFonts w:ascii="宋体" w:hAnsi="宋体" w:cs="宋体" w:hint="eastAsia"/>
          <w:sz w:val="24"/>
        </w:rPr>
        <w:t>分、运射</w:t>
      </w:r>
      <w:r w:rsidRPr="00046C0C">
        <w:rPr>
          <w:rFonts w:ascii="宋体" w:hAnsi="宋体" w:cs="宋体"/>
          <w:sz w:val="24"/>
        </w:rPr>
        <w:t>10</w:t>
      </w:r>
      <w:r w:rsidRPr="00046C0C">
        <w:rPr>
          <w:rFonts w:ascii="宋体" w:hAnsi="宋体" w:cs="宋体" w:hint="eastAsia"/>
          <w:sz w:val="24"/>
        </w:rPr>
        <w:t>分。</w:t>
      </w:r>
    </w:p>
    <w:p w:rsidR="00CB3A5B" w:rsidRDefault="00CB3A5B" w:rsidP="00CB3A5B">
      <w:pPr>
        <w:spacing w:line="5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cs="黑体" w:hint="eastAsia"/>
          <w:sz w:val="24"/>
        </w:rPr>
        <w:t>二、测试方法与评分标准</w:t>
      </w:r>
    </w:p>
    <w:p w:rsidR="00CB3A5B" w:rsidRDefault="00CB3A5B" w:rsidP="00CB3A5B">
      <w:pPr>
        <w:spacing w:line="360" w:lineRule="auto"/>
        <w:ind w:firstLineChars="250" w:firstLine="60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（一）双脚交替颠球（20分）</w:t>
      </w:r>
    </w:p>
    <w:p w:rsidR="00CB3A5B" w:rsidRDefault="00CB3A5B" w:rsidP="00CB3A5B">
      <w:pPr>
        <w:spacing w:line="360" w:lineRule="auto"/>
        <w:ind w:firstLineChars="250" w:firstLine="600"/>
        <w:rPr>
          <w:rFonts w:ascii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1.测试方法</w:t>
      </w:r>
    </w:p>
    <w:p w:rsidR="00CB3A5B" w:rsidRDefault="00CB3A5B" w:rsidP="00CB3A5B">
      <w:pPr>
        <w:spacing w:line="360" w:lineRule="auto"/>
        <w:ind w:firstLineChars="250" w:firstLine="600"/>
        <w:rPr>
          <w:rFonts w:ascii="宋体" w:hint="eastAsia"/>
          <w:sz w:val="24"/>
        </w:rPr>
      </w:pPr>
      <w:r>
        <w:rPr>
          <w:rFonts w:ascii="宋体" w:hAnsi="宋体" w:cs="宋体" w:hint="eastAsia"/>
          <w:sz w:val="24"/>
        </w:rPr>
        <w:t>①受测者用双脚交替，连续颠球。</w:t>
      </w:r>
    </w:p>
    <w:p w:rsidR="00CB3A5B" w:rsidRDefault="00CB3A5B" w:rsidP="00CB3A5B">
      <w:pPr>
        <w:spacing w:line="360" w:lineRule="auto"/>
        <w:ind w:firstLineChars="250" w:firstLine="600"/>
        <w:rPr>
          <w:rFonts w:ascii="宋体" w:hint="eastAsia"/>
          <w:sz w:val="24"/>
        </w:rPr>
      </w:pPr>
      <w:r>
        <w:rPr>
          <w:rFonts w:ascii="宋体" w:hAnsi="宋体" w:cs="宋体" w:hint="eastAsia"/>
          <w:sz w:val="24"/>
        </w:rPr>
        <w:t>②每人两次机会，取最好一次成</w:t>
      </w:r>
      <w:r>
        <w:rPr>
          <w:rFonts w:ascii="宋体" w:hAnsi="宋体" w:cs="宋体" w:hint="eastAsia"/>
          <w:color w:val="000000"/>
          <w:sz w:val="24"/>
        </w:rPr>
        <w:t>绩，测试时间1分钟。</w:t>
      </w:r>
    </w:p>
    <w:p w:rsidR="00CB3A5B" w:rsidRDefault="00CB3A5B" w:rsidP="00CB3A5B">
      <w:pPr>
        <w:spacing w:line="360" w:lineRule="auto"/>
        <w:ind w:firstLineChars="250" w:firstLine="600"/>
        <w:rPr>
          <w:rFonts w:ascii="宋体" w:hint="eastAsia"/>
          <w:sz w:val="24"/>
        </w:rPr>
      </w:pPr>
      <w:r>
        <w:rPr>
          <w:rFonts w:ascii="宋体" w:hAnsi="宋体" w:cs="宋体" w:hint="eastAsia"/>
          <w:sz w:val="24"/>
        </w:rPr>
        <w:t>2.测试要求及评分标准</w:t>
      </w:r>
    </w:p>
    <w:p w:rsidR="00CB3A5B" w:rsidRDefault="00CB3A5B" w:rsidP="00CB3A5B">
      <w:pPr>
        <w:spacing w:line="360" w:lineRule="auto"/>
        <w:ind w:firstLineChars="250" w:firstLine="600"/>
        <w:rPr>
          <w:rFonts w:asci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受测者颠球时，必须两脚交替，单脚重复次数不计；其他合理部位可以调整但次数不计；球落地或手触球判此次测试结束。</w:t>
      </w:r>
    </w:p>
    <w:p w:rsidR="00CB3A5B" w:rsidRDefault="00CB3A5B" w:rsidP="00CB3A5B">
      <w:pPr>
        <w:spacing w:line="46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3.颠球评分标准</w:t>
      </w:r>
    </w:p>
    <w:tbl>
      <w:tblPr>
        <w:tblW w:w="8180" w:type="dxa"/>
        <w:jc w:val="center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5"/>
        <w:gridCol w:w="1422"/>
        <w:gridCol w:w="1559"/>
        <w:gridCol w:w="992"/>
        <w:gridCol w:w="1843"/>
        <w:gridCol w:w="1559"/>
      </w:tblGrid>
      <w:tr w:rsidR="00CB3A5B" w:rsidTr="00047A91">
        <w:trPr>
          <w:cantSplit/>
          <w:trHeight w:val="488"/>
          <w:jc w:val="center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成绩（个数）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成绩（个数）</w:t>
            </w:r>
          </w:p>
        </w:tc>
      </w:tr>
      <w:tr w:rsidR="00CB3A5B" w:rsidTr="00047A91">
        <w:trPr>
          <w:cantSplit/>
          <w:trHeight w:val="457"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女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50-49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48-47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28-27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26-25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48-47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46-45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26-25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24-23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46-45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44-43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24-23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22-21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17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44-43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42-41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22-21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20-19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42-41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40-39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20-19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18-17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40-39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38-37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18-17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16-15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38-37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36-35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16-15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14-13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36-35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34-33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14-13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12-11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34-33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32-31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12-11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10-9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32-31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30-29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10及以下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8及以下</w:t>
            </w:r>
          </w:p>
        </w:tc>
      </w:tr>
      <w:tr w:rsidR="00CB3A5B" w:rsidTr="00047A91">
        <w:trPr>
          <w:trHeight w:val="291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30-29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int="eastAsia"/>
              </w:rPr>
              <w:t>28-27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Default="00CB3A5B" w:rsidP="009A2618">
            <w:pPr>
              <w:jc w:val="center"/>
              <w:rPr>
                <w:rFonts w:ascii="宋体" w:hAnsi="Calibri"/>
                <w:szCs w:val="21"/>
              </w:rPr>
            </w:pPr>
          </w:p>
        </w:tc>
      </w:tr>
    </w:tbl>
    <w:p w:rsidR="00CB3A5B" w:rsidRDefault="00CB3A5B" w:rsidP="00CB3A5B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（二）传准（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分）</w:t>
      </w:r>
    </w:p>
    <w:p w:rsidR="00CB3A5B" w:rsidRDefault="00CB3A5B" w:rsidP="00CB3A5B">
      <w:pPr>
        <w:spacing w:line="360" w:lineRule="auto"/>
        <w:ind w:firstLineChars="250" w:firstLine="600"/>
        <w:rPr>
          <w:rFonts w:ascii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测试方法：从长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>
          <w:rPr>
            <w:rFonts w:ascii="宋体" w:hAnsi="宋体" w:cs="宋体"/>
            <w:sz w:val="24"/>
          </w:rPr>
          <w:t>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，宽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厘米的起点线中心点垂直向前分别</w:t>
      </w:r>
      <w:r w:rsidRPr="00D94AC4">
        <w:rPr>
          <w:rFonts w:ascii="宋体" w:hAnsi="宋体" w:cs="宋体" w:hint="eastAsia"/>
          <w:sz w:val="24"/>
        </w:rPr>
        <w:t>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米"/>
        </w:smartTagPr>
        <w:r w:rsidRPr="00D94AC4">
          <w:rPr>
            <w:rFonts w:ascii="宋体" w:hAnsi="宋体" w:cs="宋体"/>
            <w:sz w:val="24"/>
          </w:rPr>
          <w:t>18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米"/>
        </w:smartTagPr>
        <w:r w:rsidRPr="00D94AC4">
          <w:rPr>
            <w:rFonts w:ascii="宋体" w:hAnsi="宋体" w:cs="宋体"/>
            <w:sz w:val="24"/>
          </w:rPr>
          <w:t>24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D94AC4">
          <w:rPr>
            <w:rFonts w:ascii="宋体" w:hAnsi="宋体" w:cs="宋体"/>
            <w:sz w:val="24"/>
          </w:rPr>
          <w:t>30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处（女子为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米"/>
        </w:smartTagPr>
        <w:r w:rsidRPr="00D94AC4">
          <w:rPr>
            <w:rFonts w:ascii="宋体" w:hAnsi="宋体" w:cs="宋体"/>
            <w:sz w:val="24"/>
          </w:rPr>
          <w:t>16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米"/>
        </w:smartTagPr>
        <w:r w:rsidRPr="00D94AC4">
          <w:rPr>
            <w:rFonts w:ascii="宋体" w:hAnsi="宋体" w:cs="宋体"/>
            <w:sz w:val="24"/>
          </w:rPr>
          <w:t>22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米"/>
        </w:smartTagPr>
        <w:r w:rsidRPr="00D94AC4">
          <w:rPr>
            <w:rFonts w:ascii="宋体" w:hAnsi="宋体" w:cs="宋体"/>
            <w:sz w:val="24"/>
          </w:rPr>
          <w:t>28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）为</w:t>
      </w:r>
      <w:r>
        <w:rPr>
          <w:rFonts w:ascii="宋体" w:hAnsi="宋体" w:cs="宋体" w:hint="eastAsia"/>
          <w:sz w:val="24"/>
        </w:rPr>
        <w:t>圆心各画三个同心圆为传准目标，每个同心圆的半径分别为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>
          <w:rPr>
            <w:rFonts w:ascii="宋体" w:hAnsi="宋体" w:cs="宋体"/>
            <w:sz w:val="24"/>
          </w:rPr>
          <w:t>2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>
          <w:rPr>
            <w:rFonts w:ascii="宋体" w:hAnsi="宋体" w:cs="宋体"/>
            <w:sz w:val="24"/>
          </w:rPr>
          <w:t>3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（如图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所示）。考生从限制线上或线后，按由近到远的顺序，向各同心圆连续传球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次，脚法不限。</w:t>
      </w:r>
      <w:r w:rsidRPr="00244B2C">
        <w:rPr>
          <w:rFonts w:ascii="宋体" w:hAnsi="宋体" w:cs="宋体" w:hint="eastAsia"/>
          <w:color w:val="000000"/>
          <w:sz w:val="24"/>
        </w:rPr>
        <w:t>测试时间</w:t>
      </w:r>
      <w:r w:rsidRPr="00244B2C">
        <w:rPr>
          <w:rFonts w:ascii="宋体" w:hAnsi="宋体" w:cs="宋体"/>
          <w:color w:val="000000"/>
          <w:sz w:val="24"/>
        </w:rPr>
        <w:t>1</w:t>
      </w:r>
      <w:r w:rsidRPr="00244B2C">
        <w:rPr>
          <w:rFonts w:ascii="宋体" w:hAnsi="宋体" w:cs="宋体" w:hint="eastAsia"/>
          <w:color w:val="000000"/>
          <w:sz w:val="24"/>
        </w:rPr>
        <w:lastRenderedPageBreak/>
        <w:t>分</w:t>
      </w:r>
      <w:r w:rsidRPr="00244B2C">
        <w:rPr>
          <w:rFonts w:ascii="宋体" w:hAnsi="宋体" w:cs="宋体"/>
          <w:color w:val="000000"/>
          <w:sz w:val="24"/>
        </w:rPr>
        <w:t>30</w:t>
      </w:r>
      <w:r w:rsidRPr="00244B2C">
        <w:rPr>
          <w:rFonts w:ascii="宋体" w:hAnsi="宋体" w:cs="宋体" w:hint="eastAsia"/>
          <w:color w:val="000000"/>
          <w:sz w:val="24"/>
        </w:rPr>
        <w:t>秒。</w:t>
      </w:r>
    </w:p>
    <w:p w:rsidR="00CB3A5B" w:rsidRPr="001F5F73" w:rsidRDefault="00CB3A5B" w:rsidP="00CB3A5B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noProof/>
        </w:rPr>
        <w:pict>
          <v:group id="_x0000_s1136" style="position:absolute;left:0;text-align:left;margin-left:-.1pt;margin-top:17pt;width:405.05pt;height:78pt;z-index:251653120" coordorigin="2519,3815" coordsize="7045,1357">
            <v:group id="_x0000_s1137" style="position:absolute;left:2519;top:3815;width:7045;height:1357" coordorigin="2362,2320" coordsize="7045,135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8" type="#_x0000_t202" style="position:absolute;left:2832;top:3135;width:780;height:408" stroked="f">
                <v:textbox style="mso-next-textbox:#_x0000_s1138">
                  <w:txbxContent>
                    <w:p w:rsidR="00CB3A5B" w:rsidRDefault="00CB3A5B" w:rsidP="00CB3A5B">
                      <w:pPr>
                        <w:ind w:firstLineChars="50" w:firstLine="105"/>
                      </w:pPr>
                      <w:smartTag w:uri="urn:schemas-microsoft-com:office:smarttags" w:element="chmetcnv">
                        <w:smartTagPr>
                          <w:attr w:name="UnitName" w:val="m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6m</w:t>
                        </w:r>
                      </w:smartTag>
                    </w:p>
                  </w:txbxContent>
                </v:textbox>
              </v:shape>
              <v:shape id="_x0000_s1139" type="#_x0000_t202" style="position:absolute;left:3771;top:3135;width:782;height:408" stroked="f">
                <v:textbox style="mso-next-textbox:#_x0000_s1139">
                  <w:txbxContent>
                    <w:p w:rsidR="00CB3A5B" w:rsidRDefault="00CB3A5B" w:rsidP="00CB3A5B">
                      <w:smartTag w:uri="urn:schemas-microsoft-com:office:smarttags" w:element="chmetcnv">
                        <w:smartTagPr>
                          <w:attr w:name="UnitName" w:val="m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t>6m</w:t>
                        </w:r>
                      </w:smartTag>
                    </w:p>
                  </w:txbxContent>
                </v:textbox>
              </v:shape>
              <v:shape id="_x0000_s1140" type="#_x0000_t202" style="position:absolute;left:6588;top:3271;width:1251;height:407" stroked="f">
                <v:textbox style="mso-next-textbox:#_x0000_s1140">
                  <w:txbxContent>
                    <w:p w:rsidR="00CB3A5B" w:rsidRPr="00D94AC4" w:rsidRDefault="00CB3A5B" w:rsidP="00CB3A5B">
                      <w:pPr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chmetcnv">
                        <w:smartTagPr>
                          <w:attr w:name="UnitName" w:val="m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D94AC4">
                          <w:rPr>
                            <w:w w:val="83"/>
                            <w:kern w:val="0"/>
                            <w:sz w:val="18"/>
                            <w:szCs w:val="18"/>
                          </w:rPr>
                          <w:t>18m</w:t>
                        </w:r>
                      </w:smartTag>
                      <w:r w:rsidRPr="00D94AC4">
                        <w:rPr>
                          <w:rFonts w:cs="宋体" w:hint="eastAsia"/>
                          <w:spacing w:val="68"/>
                          <w:w w:val="83"/>
                          <w:kern w:val="0"/>
                          <w:sz w:val="18"/>
                          <w:szCs w:val="18"/>
                          <w:fitText w:val="720" w:id="1461957120"/>
                        </w:rPr>
                        <w:t>（男</w:t>
                      </w:r>
                      <w:r w:rsidRPr="00D94AC4">
                        <w:rPr>
                          <w:rFonts w:cs="宋体" w:hint="eastAsia"/>
                          <w:w w:val="83"/>
                          <w:kern w:val="0"/>
                          <w:sz w:val="18"/>
                          <w:szCs w:val="18"/>
                          <w:fitText w:val="720" w:id="1461957120"/>
                        </w:rPr>
                        <w:t>）</w:t>
                      </w:r>
                    </w:p>
                  </w:txbxContent>
                </v:textbox>
              </v:shape>
              <v:group id="_x0000_s1141" style="position:absolute;left:2362;top:2320;width:783;height:815" coordorigin="2854,2813" coordsize="1479,1481">
                <v:oval id="_x0000_s1142" style="position:absolute;left:2854;top:2813;width:1479;height:1481"/>
                <v:oval id="_x0000_s1143" style="position:absolute;left:3101;top:3060;width:986;height:987"/>
                <v:oval id="_x0000_s1144" style="position:absolute;left:3347;top:3307;width:493;height:493"/>
              </v:group>
              <v:group id="_x0000_s1145" style="position:absolute;left:3145;top:2320;width:782;height:815" coordorigin="2854,2813" coordsize="1479,1481">
                <v:oval id="_x0000_s1146" style="position:absolute;left:2854;top:2813;width:1479;height:1481"/>
                <v:oval id="_x0000_s1147" style="position:absolute;left:3101;top:3060;width:986;height:987"/>
                <v:oval id="_x0000_s1148" style="position:absolute;left:3347;top:3307;width:493;height:493"/>
              </v:group>
              <v:group id="_x0000_s1149" style="position:absolute;left:3927;top:2320;width:783;height:815" coordorigin="2854,2813" coordsize="1479,1481">
                <v:oval id="_x0000_s1150" style="position:absolute;left:2854;top:2813;width:1479;height:1481"/>
                <v:oval id="_x0000_s1151" style="position:absolute;left:3101;top:3060;width:986;height:987"/>
                <v:oval id="_x0000_s1152" style="position:absolute;left:3347;top:3307;width:493;height:493"/>
              </v:group>
              <v:line id="_x0000_s1153" style="position:absolute" from="9092,2320" to="9093,2999" strokeweight="2pt"/>
              <v:line id="_x0000_s1154" style="position:absolute" from="9405,2320" to="9406,2999" strokeweight="2pt"/>
              <v:shape id="_x0000_s1155" style="position:absolute;left:4332;top:3140;width:1;height:419" coordsize="1,481" path="m1,l,481e" filled="f">
                <v:path arrowok="t"/>
              </v:shape>
              <v:shape id="_x0000_s1156" style="position:absolute;left:9092;top:3135;width:2;height:275;mso-position-horizontal:absolute;mso-position-vertical:absolute" coordsize="1,316" path="m1,l,316e" filled="f">
                <v:path arrowok="t"/>
              </v:shape>
              <v:shape id="_x0000_s1157" style="position:absolute;left:9405;top:3271;width:2;height:274;mso-position-horizontal:absolute;mso-position-vertical:absolute" coordsize="1,315" path="m1,l,315e" filled="f">
                <v:path arrowok="t"/>
              </v:shape>
              <v:shape id="_x0000_s1158" style="position:absolute;left:4397;top:3407;width:2255;height:2;mso-position-horizontal:absolute;mso-position-vertical:absolute" coordsize="2594,1" path="m,l2594,e" filled="f">
                <v:path arrowok="t"/>
              </v:shape>
              <v:shape id="_x0000_s1159" style="position:absolute;left:7358;top:3402;width:2047;height:5;mso-position-horizontal:absolute;mso-position-vertical:absolute" coordsize="2354,6" path="m,l2354,6e" filled="f">
                <v:path arrowok="t"/>
              </v:shape>
              <v:shape id="_x0000_s1160" type="#_x0000_t202" style="position:absolute;left:6119;top:2999;width:1251;height:408" stroked="f">
                <v:textbox style="mso-next-textbox:#_x0000_s1160">
                  <w:txbxContent>
                    <w:p w:rsidR="00CB3A5B" w:rsidRPr="00D94AC4" w:rsidRDefault="00CB3A5B" w:rsidP="00CB3A5B">
                      <w:pPr>
                        <w:ind w:firstLineChars="50" w:firstLine="75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chmetcnv">
                        <w:smartTagPr>
                          <w:attr w:name="UnitName" w:val="m"/>
                          <w:attr w:name="SourceValue" w:val="1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D94AC4">
                          <w:rPr>
                            <w:w w:val="83"/>
                            <w:kern w:val="0"/>
                            <w:sz w:val="18"/>
                            <w:szCs w:val="18"/>
                          </w:rPr>
                          <w:t>16m</w:t>
                        </w:r>
                      </w:smartTag>
                      <w:r w:rsidRPr="00D94AC4">
                        <w:rPr>
                          <w:rFonts w:cs="宋体" w:hint="eastAsia"/>
                          <w:spacing w:val="68"/>
                          <w:w w:val="83"/>
                          <w:kern w:val="0"/>
                          <w:sz w:val="18"/>
                          <w:szCs w:val="18"/>
                          <w:fitText w:val="720" w:id="1461957121"/>
                        </w:rPr>
                        <w:t>（女</w:t>
                      </w:r>
                      <w:r w:rsidRPr="00D94AC4">
                        <w:rPr>
                          <w:rFonts w:cs="宋体" w:hint="eastAsia"/>
                          <w:w w:val="83"/>
                          <w:kern w:val="0"/>
                          <w:sz w:val="18"/>
                          <w:szCs w:val="18"/>
                          <w:fitText w:val="720" w:id="1461957121"/>
                        </w:rPr>
                        <w:t>）</w:t>
                      </w:r>
                    </w:p>
                  </w:txbxContent>
                </v:textbox>
              </v:shape>
              <v:line id="_x0000_s1161" style="position:absolute" from="6901,3271" to="9093,3272"/>
              <v:shape id="_x0000_s1162" style="position:absolute;left:4397;top:3271;width:1917;height:1" coordsize="2205,1" path="m,l2205,e" filled="f">
                <v:path arrowok="t"/>
              </v:shape>
              <v:shape id="_x0000_s1163" style="position:absolute;left:2766;top:3141;width:1;height:392" coordsize="1,450" path="m,l,450e" filled="f">
                <v:path arrowok="t"/>
              </v:shape>
            </v:group>
            <v:group id="_x0000_s1164" style="position:absolute;left:2988;top:4630;width:1513;height:393" coordorigin="2832,3140" coordsize="1513,392">
              <v:shape id="_x0000_s1165" style="position:absolute;left:3562;top:3140;width:1;height:392;mso-position-horizontal:absolute;mso-position-vertical:absolute" coordsize="1,450" path="m,l,450e" filled="f">
                <v:path arrowok="t"/>
              </v:shape>
              <v:shape id="_x0000_s1166" style="position:absolute;left:4149;top:3270;width:196;height:1" coordsize="225,1" path="m225,l,e" filled="f">
                <v:path arrowok="t"/>
              </v:shape>
              <v:shape id="_x0000_s1167" style="position:absolute;left:3562;top:3272;width:209;height:1" coordsize="240,1" path="m,l240,e" filled="f">
                <v:path arrowok="t"/>
              </v:shape>
              <v:line id="_x0000_s1168" style="position:absolute" from="2832,3271" to="2988,3271"/>
              <v:line id="_x0000_s1169" style="position:absolute" from="3301,3271" to="3614,3271"/>
            </v:group>
          </v:group>
        </w:pict>
      </w:r>
    </w:p>
    <w:p w:rsidR="00CB3A5B" w:rsidRDefault="00CB3A5B" w:rsidP="00CB3A5B">
      <w:pPr>
        <w:spacing w:line="360" w:lineRule="auto"/>
        <w:ind w:firstLineChars="200" w:firstLine="480"/>
        <w:rPr>
          <w:rFonts w:ascii="宋体"/>
          <w:sz w:val="24"/>
        </w:rPr>
      </w:pPr>
    </w:p>
    <w:p w:rsidR="00CB3A5B" w:rsidRDefault="00CB3A5B" w:rsidP="00CB3A5B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B3A5B" w:rsidRDefault="00CB3A5B" w:rsidP="00CB3A5B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B3A5B" w:rsidRPr="003B0B6F" w:rsidRDefault="00CB3A5B" w:rsidP="00CB3A5B">
      <w:pPr>
        <w:spacing w:line="360" w:lineRule="auto"/>
        <w:jc w:val="center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Pr="003B0B6F">
        <w:rPr>
          <w:rFonts w:ascii="宋体" w:hAnsi="宋体" w:cs="宋体" w:hint="eastAsia"/>
          <w:sz w:val="24"/>
        </w:rPr>
        <w:t>图</w:t>
      </w:r>
      <w:r w:rsidRPr="003B0B6F"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</w:p>
    <w:p w:rsidR="00CB3A5B" w:rsidRDefault="00CB3A5B" w:rsidP="00CB3A5B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评分标准：踢准得分标准是以球从空中落到地面的第一接触点为准（圈线位置为内圈）。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次传球的累计得分为最终得分。</w:t>
      </w:r>
    </w:p>
    <w:p w:rsidR="00CB3A5B" w:rsidRPr="00D94AC4" w:rsidRDefault="00CB3A5B" w:rsidP="00CB3A5B">
      <w:pPr>
        <w:spacing w:line="360" w:lineRule="auto"/>
        <w:ind w:firstLineChars="200" w:firstLine="480"/>
        <w:rPr>
          <w:rFonts w:ascii="宋体"/>
          <w:sz w:val="24"/>
        </w:rPr>
      </w:pPr>
      <w:r w:rsidRPr="00D94AC4">
        <w:rPr>
          <w:rFonts w:ascii="宋体" w:hAnsi="宋体" w:cs="宋体" w:hint="eastAsia"/>
          <w:sz w:val="24"/>
        </w:rPr>
        <w:t>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D94AC4">
          <w:rPr>
            <w:rFonts w:ascii="宋体" w:hAnsi="宋体" w:cs="宋体"/>
            <w:sz w:val="24"/>
          </w:rPr>
          <w:t>30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（女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米"/>
        </w:smartTagPr>
        <w:r w:rsidRPr="00D94AC4">
          <w:rPr>
            <w:rFonts w:ascii="宋体" w:hAnsi="宋体" w:cs="宋体"/>
            <w:sz w:val="24"/>
          </w:rPr>
          <w:t>28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）处的目标分值，由外圈向内圈分别为：</w:t>
      </w:r>
      <w:r w:rsidRPr="00D94AC4">
        <w:rPr>
          <w:rFonts w:ascii="宋体" w:hAnsi="宋体" w:cs="宋体"/>
          <w:sz w:val="24"/>
        </w:rPr>
        <w:t>1</w:t>
      </w:r>
      <w:r w:rsidRPr="00D94AC4">
        <w:rPr>
          <w:rFonts w:ascii="宋体" w:hAnsi="宋体" w:cs="宋体" w:hint="eastAsia"/>
          <w:sz w:val="24"/>
        </w:rPr>
        <w:t>分、</w:t>
      </w:r>
      <w:r w:rsidRPr="00D94AC4">
        <w:rPr>
          <w:rFonts w:ascii="宋体" w:hAnsi="宋体" w:cs="宋体"/>
          <w:sz w:val="24"/>
        </w:rPr>
        <w:t>3</w:t>
      </w:r>
      <w:r w:rsidRPr="00D94AC4">
        <w:rPr>
          <w:rFonts w:ascii="宋体" w:hAnsi="宋体" w:cs="宋体" w:hint="eastAsia"/>
          <w:sz w:val="24"/>
        </w:rPr>
        <w:t>分、</w:t>
      </w:r>
      <w:r w:rsidRPr="00D94AC4">
        <w:rPr>
          <w:rFonts w:ascii="宋体" w:hAnsi="宋体" w:cs="宋体"/>
          <w:sz w:val="24"/>
        </w:rPr>
        <w:t>4</w:t>
      </w:r>
      <w:r w:rsidRPr="00D94AC4">
        <w:rPr>
          <w:rFonts w:ascii="宋体" w:hAnsi="宋体" w:cs="宋体" w:hint="eastAsia"/>
          <w:sz w:val="24"/>
        </w:rPr>
        <w:t>分</w:t>
      </w:r>
    </w:p>
    <w:p w:rsidR="00CB3A5B" w:rsidRPr="00424A30" w:rsidRDefault="00CB3A5B" w:rsidP="00CB3A5B">
      <w:pPr>
        <w:spacing w:line="360" w:lineRule="auto"/>
        <w:ind w:firstLineChars="200" w:firstLine="480"/>
        <w:rPr>
          <w:rFonts w:ascii="宋体"/>
          <w:sz w:val="24"/>
        </w:rPr>
      </w:pPr>
      <w:r w:rsidRPr="00D94AC4">
        <w:rPr>
          <w:rFonts w:ascii="宋体" w:hAnsi="宋体" w:cs="宋体" w:hint="eastAsia"/>
          <w:sz w:val="24"/>
        </w:rPr>
        <w:t>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米"/>
        </w:smartTagPr>
        <w:r w:rsidRPr="00D94AC4">
          <w:rPr>
            <w:rFonts w:ascii="宋体" w:hAnsi="宋体" w:cs="宋体"/>
            <w:sz w:val="24"/>
          </w:rPr>
          <w:t>24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（女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米"/>
        </w:smartTagPr>
        <w:r w:rsidRPr="00D94AC4">
          <w:rPr>
            <w:rFonts w:ascii="宋体" w:hAnsi="宋体" w:cs="宋体"/>
            <w:sz w:val="24"/>
          </w:rPr>
          <w:t>22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）处</w:t>
      </w:r>
      <w:r w:rsidRPr="00424A30">
        <w:rPr>
          <w:rFonts w:ascii="宋体" w:hAnsi="宋体" w:cs="宋体" w:hint="eastAsia"/>
          <w:sz w:val="24"/>
        </w:rPr>
        <w:t>的目标分值，由外圈向内圈分别为：</w:t>
      </w:r>
      <w:r w:rsidRPr="00424A30">
        <w:rPr>
          <w:rFonts w:ascii="宋体" w:hAnsi="宋体" w:cs="宋体"/>
          <w:sz w:val="24"/>
        </w:rPr>
        <w:t>1</w:t>
      </w:r>
      <w:r w:rsidRPr="00424A30">
        <w:rPr>
          <w:rFonts w:ascii="宋体" w:hAnsi="宋体" w:cs="宋体" w:hint="eastAsia"/>
          <w:sz w:val="24"/>
        </w:rPr>
        <w:t>分、</w:t>
      </w:r>
      <w:r w:rsidRPr="00424A30">
        <w:rPr>
          <w:rFonts w:ascii="宋体" w:hAnsi="宋体" w:cs="宋体"/>
          <w:sz w:val="24"/>
        </w:rPr>
        <w:t>2</w:t>
      </w:r>
      <w:r w:rsidRPr="00424A30">
        <w:rPr>
          <w:rFonts w:ascii="宋体" w:hAnsi="宋体" w:cs="宋体" w:hint="eastAsia"/>
          <w:sz w:val="24"/>
        </w:rPr>
        <w:t>分、</w:t>
      </w:r>
      <w:r w:rsidRPr="00424A30">
        <w:rPr>
          <w:rFonts w:ascii="宋体" w:hAnsi="宋体" w:cs="宋体"/>
          <w:sz w:val="24"/>
        </w:rPr>
        <w:t>3</w:t>
      </w:r>
      <w:r w:rsidRPr="00424A30">
        <w:rPr>
          <w:rFonts w:ascii="宋体" w:hAnsi="宋体" w:cs="宋体" w:hint="eastAsia"/>
          <w:sz w:val="24"/>
        </w:rPr>
        <w:t>分</w:t>
      </w:r>
    </w:p>
    <w:p w:rsidR="00CB3A5B" w:rsidRDefault="00CB3A5B" w:rsidP="00CB3A5B">
      <w:pPr>
        <w:spacing w:line="360" w:lineRule="auto"/>
        <w:ind w:firstLineChars="200" w:firstLine="480"/>
        <w:rPr>
          <w:rFonts w:ascii="宋体"/>
          <w:sz w:val="24"/>
        </w:rPr>
      </w:pPr>
      <w:r w:rsidRPr="00D94AC4">
        <w:rPr>
          <w:rFonts w:ascii="宋体" w:hAnsi="宋体" w:cs="宋体" w:hint="eastAsia"/>
          <w:sz w:val="24"/>
        </w:rPr>
        <w:t>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米"/>
        </w:smartTagPr>
        <w:r w:rsidRPr="00D94AC4">
          <w:rPr>
            <w:rFonts w:ascii="宋体" w:hAnsi="宋体" w:cs="宋体"/>
            <w:sz w:val="24"/>
          </w:rPr>
          <w:t>18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（女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米"/>
        </w:smartTagPr>
        <w:r w:rsidRPr="00D94AC4">
          <w:rPr>
            <w:rFonts w:ascii="宋体" w:hAnsi="宋体" w:cs="宋体"/>
            <w:sz w:val="24"/>
          </w:rPr>
          <w:t>16</w:t>
        </w:r>
        <w:r w:rsidRPr="00D94AC4">
          <w:rPr>
            <w:rFonts w:ascii="宋体" w:hAnsi="宋体" w:cs="宋体" w:hint="eastAsia"/>
            <w:sz w:val="24"/>
          </w:rPr>
          <w:t>米</w:t>
        </w:r>
      </w:smartTag>
      <w:r w:rsidRPr="00D94AC4">
        <w:rPr>
          <w:rFonts w:ascii="宋体" w:hAnsi="宋体" w:cs="宋体" w:hint="eastAsia"/>
          <w:sz w:val="24"/>
        </w:rPr>
        <w:t>）处</w:t>
      </w:r>
      <w:r>
        <w:rPr>
          <w:rFonts w:ascii="宋体" w:hAnsi="宋体" w:cs="宋体" w:hint="eastAsia"/>
          <w:sz w:val="24"/>
        </w:rPr>
        <w:t>的目标分值：由外圈向内圈分别为：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分、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分、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分</w:t>
      </w:r>
    </w:p>
    <w:p w:rsidR="00CB3A5B" w:rsidRDefault="00CB3A5B" w:rsidP="00CB3A5B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（三）运射（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分）</w:t>
      </w:r>
    </w:p>
    <w:p w:rsidR="00CB3A5B" w:rsidRPr="001D2142" w:rsidRDefault="00CB3A5B" w:rsidP="00CB3A5B">
      <w:pPr>
        <w:spacing w:line="360" w:lineRule="auto"/>
        <w:ind w:firstLineChars="250" w:firstLine="600"/>
        <w:rPr>
          <w:rFonts w:ascii="宋体" w:hint="eastAsia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测试方法：从罚球区线中点垂直向场内延伸至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米"/>
        </w:smartTagPr>
        <w:r>
          <w:rPr>
            <w:rFonts w:ascii="宋体" w:hAnsi="宋体" w:cs="宋体"/>
            <w:sz w:val="24"/>
          </w:rPr>
          <w:t>20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处画一条平行于球门线的横线做为起始线，考生先将球放在起始线上，然后运球依次绕过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根标志杆后起脚射门（如图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所示），球动开表，当球从空中或地面越过球门线时停表。凡出现漏杆、射门偏出球门或球中横梁或立柱弹出，均不计成绩。每人两次机会，记其中一次最佳成绩。</w:t>
      </w:r>
      <w:r w:rsidRPr="00244B2C">
        <w:rPr>
          <w:rFonts w:ascii="宋体" w:hAnsi="宋体" w:cs="宋体" w:hint="eastAsia"/>
          <w:color w:val="000000"/>
          <w:sz w:val="24"/>
        </w:rPr>
        <w:t>测试时间</w:t>
      </w:r>
      <w:r w:rsidRPr="00244B2C">
        <w:rPr>
          <w:rFonts w:ascii="宋体" w:hAnsi="宋体" w:cs="宋体"/>
          <w:color w:val="000000"/>
          <w:sz w:val="24"/>
        </w:rPr>
        <w:t>1</w:t>
      </w:r>
      <w:r w:rsidRPr="00244B2C">
        <w:rPr>
          <w:rFonts w:ascii="宋体" w:hAnsi="宋体" w:cs="宋体" w:hint="eastAsia"/>
          <w:color w:val="000000"/>
          <w:sz w:val="24"/>
        </w:rPr>
        <w:t>分</w:t>
      </w:r>
      <w:r w:rsidRPr="00244B2C">
        <w:rPr>
          <w:rFonts w:ascii="宋体" w:hAnsi="宋体" w:cs="宋体"/>
          <w:color w:val="000000"/>
          <w:sz w:val="24"/>
        </w:rPr>
        <w:t>30</w:t>
      </w:r>
      <w:r w:rsidRPr="00244B2C">
        <w:rPr>
          <w:rFonts w:ascii="宋体" w:hAnsi="宋体" w:cs="宋体" w:hint="eastAsia"/>
          <w:color w:val="000000"/>
          <w:sz w:val="24"/>
        </w:rPr>
        <w:t>秒。</w:t>
      </w:r>
    </w:p>
    <w:p w:rsidR="00CB3A5B" w:rsidRDefault="00CB3A5B" w:rsidP="00CB3A5B">
      <w:pPr>
        <w:rPr>
          <w:sz w:val="24"/>
        </w:rPr>
      </w:pPr>
      <w:r>
        <w:rPr>
          <w:noProof/>
        </w:rPr>
        <w:pict>
          <v:group id="_x0000_s1170" style="position:absolute;left:0;text-align:left;margin-left:63pt;margin-top:3.65pt;width:333pt;height:195.75pt;z-index:251654144" coordorigin="2971,9969" coordsize="6660,3915">
            <v:rect id="_x0000_s1171" style="position:absolute;left:2971;top:9969;width:6660;height:3470">
              <v:textbox style="mso-next-textbox:#_x0000_s1171">
                <w:txbxContent>
                  <w:p w:rsidR="00CB3A5B" w:rsidRPr="006C386A" w:rsidRDefault="00CB3A5B" w:rsidP="00CB3A5B">
                    <w:pPr>
                      <w:rPr>
                        <w:color w:val="FF0000"/>
                      </w:rPr>
                    </w:pPr>
                  </w:p>
                  <w:p w:rsidR="00CB3A5B" w:rsidRPr="006C386A" w:rsidRDefault="00CB3A5B" w:rsidP="00CB3A5B">
                    <w:pPr>
                      <w:rPr>
                        <w:color w:val="FF0000"/>
                      </w:rPr>
                    </w:pPr>
                  </w:p>
                  <w:p w:rsidR="00CB3A5B" w:rsidRPr="006C386A" w:rsidRDefault="00CB3A5B" w:rsidP="00CB3A5B">
                    <w:pPr>
                      <w:rPr>
                        <w:color w:val="FF0000"/>
                      </w:rPr>
                    </w:pPr>
                  </w:p>
                  <w:p w:rsidR="00CB3A5B" w:rsidRPr="006C386A" w:rsidRDefault="00CB3A5B" w:rsidP="00CB3A5B">
                    <w:pPr>
                      <w:rPr>
                        <w:color w:val="FF0000"/>
                      </w:rPr>
                    </w:pPr>
                  </w:p>
                  <w:p w:rsidR="00CB3A5B" w:rsidRPr="006C386A" w:rsidRDefault="00CB3A5B" w:rsidP="00CB3A5B">
                    <w:pPr>
                      <w:rPr>
                        <w:color w:val="FF0000"/>
                      </w:rPr>
                    </w:pPr>
                  </w:p>
                  <w:p w:rsidR="00CB3A5B" w:rsidRPr="00D94AC4" w:rsidRDefault="00CB3A5B" w:rsidP="00CB3A5B">
                    <w:r w:rsidRPr="006C386A">
                      <w:rPr>
                        <w:color w:val="FF0000"/>
                      </w:rPr>
                      <w:t xml:space="preserve">    </w:t>
                    </w:r>
                    <w:r w:rsidRPr="00D94AC4">
                      <w:t xml:space="preserve">     </w:t>
                    </w:r>
                    <w:smartTag w:uri="urn:schemas-microsoft-com:office:smarttags" w:element="chmetcnv">
                      <w:smartTagPr>
                        <w:attr w:name="UnitName" w:val="m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  <w:r w:rsidRPr="00D94AC4">
                        <w:t>2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94AC4">
                        <w:t>m</w:t>
                      </w:r>
                    </w:smartTag>
                    <w:r w:rsidRPr="00D94AC4">
                      <w:t xml:space="preserve">   </w:t>
                    </w:r>
                    <w:smartTag w:uri="urn:schemas-microsoft-com:office:smarttags" w:element="chmetcnv">
                      <w:smartTagPr>
                        <w:attr w:name="UnitName" w:val="m2"/>
                        <w:attr w:name="SourceValue" w:val="2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D94AC4">
                        <w:t>2m</w:t>
                      </w:r>
                      <w:smartTag w:uri="urn:schemas-microsoft-com:office:smarttags" w:element="chmetcnv">
                        <w:smartTagPr>
                          <w:attr w:name="UnitName" w:val="m2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D94AC4">
                          <w:t>2</w:t>
                        </w:r>
                      </w:smartTag>
                    </w:smartTag>
                    <w:r w:rsidRPr="00D94AC4">
                      <w:t>m</w:t>
                    </w:r>
                    <w:smartTag w:uri="urn:schemas-microsoft-com:office:smarttags" w:element="chmetcnv">
                      <w:smartTagPr>
                        <w:attr w:name="UnitName" w:val="m2"/>
                        <w:attr w:name="SourceValue" w:val="2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D94AC4">
                        <w:t>2</w:t>
                      </w:r>
                      <w:r w:rsidRPr="00D94AC4">
                        <w:t>m</w:t>
                      </w:r>
                      <w:smartTag w:uri="urn:schemas-microsoft-com:office:smarttags" w:element="chmetcnv">
                        <w:smartTagPr>
                          <w:attr w:name="UnitName" w:val="m2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D94AC4">
                          <w:t>2</w:t>
                        </w:r>
                      </w:smartTag>
                    </w:smartTag>
                    <w:r w:rsidRPr="00D94AC4">
                      <w:t>m</w:t>
                    </w:r>
                    <w:smartTag w:uri="urn:schemas-microsoft-com:office:smarttags" w:element="chmetcnv">
                      <w:smartTagPr>
                        <w:attr w:name="UnitName" w:val="m2"/>
                        <w:attr w:name="SourceValue" w:val="2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D94AC4">
                        <w:t>2</w:t>
                      </w:r>
                      <w:r w:rsidRPr="00D94AC4">
                        <w:t>m</w:t>
                      </w:r>
                      <w:smartTag w:uri="urn:schemas-microsoft-com:office:smarttags" w:element="chmetcnv">
                        <w:smartTagPr>
                          <w:attr w:name="UnitName" w:val="m2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D94AC4">
                          <w:t>2</w:t>
                        </w:r>
                      </w:smartTag>
                    </w:smartTag>
                    <w:r w:rsidRPr="00D94AC4">
                      <w:t>m</w:t>
                    </w:r>
                    <w:smartTag w:uri="urn:schemas-microsoft-com:office:smarttags" w:element="chmetcnv">
                      <w:smartTagPr>
                        <w:attr w:name="UnitName" w:val="m"/>
                        <w:attr w:name="SourceValue" w:val="2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D94AC4">
                        <w:t>2</w:t>
                      </w:r>
                      <w:r w:rsidRPr="00D94AC4">
                        <w:t>m</w:t>
                      </w:r>
                    </w:smartTag>
                    <w:r w:rsidRPr="00D94AC4">
                      <w:t xml:space="preserve">    </w:t>
                    </w:r>
                    <w:smartTag w:uri="urn:schemas-microsoft-com:office:smarttags" w:element="chmetcnv">
                      <w:smartTagPr>
                        <w:attr w:name="UnitName" w:val="m"/>
                        <w:attr w:name="SourceValue" w:val="4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D94AC4">
                        <w:t>4m</w:t>
                      </w:r>
                    </w:smartTag>
                  </w:p>
                  <w:p w:rsidR="00CB3A5B" w:rsidRPr="006C386A" w:rsidRDefault="00CB3A5B" w:rsidP="00CB3A5B">
                    <w:pPr>
                      <w:rPr>
                        <w:color w:val="FF0000"/>
                      </w:rPr>
                    </w:pPr>
                  </w:p>
                  <w:p w:rsidR="00CB3A5B" w:rsidRPr="006C386A" w:rsidRDefault="00CB3A5B" w:rsidP="00CB3A5B">
                    <w:pPr>
                      <w:rPr>
                        <w:color w:val="FF0000"/>
                      </w:rPr>
                    </w:pPr>
                  </w:p>
                  <w:p w:rsidR="00CB3A5B" w:rsidRPr="006C386A" w:rsidRDefault="00CB3A5B" w:rsidP="00CB3A5B">
                    <w:pPr>
                      <w:rPr>
                        <w:color w:val="FF0000"/>
                      </w:rPr>
                    </w:pPr>
                  </w:p>
                </w:txbxContent>
              </v:textbox>
            </v:rect>
            <v:shape id="_x0000_s1172" style="position:absolute;left:4591;top:13869;width:1320;height:15;mso-position-horizontal:absolute;mso-position-vertical:absolute" coordsize="1320,15" path="m,15l1320,e" filled="f">
              <v:stroke dashstyle="dash" endarrow="block"/>
              <v:path arrowok="t"/>
            </v:shape>
            <v:shape id="_x0000_s1173" style="position:absolute;left:7831;top:13869;width:1305;height:1;mso-position-horizontal:absolute;mso-position-vertical:absolute" coordsize="1305,1" path="m,l1305,e" filled="f">
              <v:stroke endarrow="block"/>
              <v:path arrowok="t"/>
            </v:shape>
          </v:group>
        </w:pict>
      </w:r>
    </w:p>
    <w:p w:rsidR="00CB3A5B" w:rsidRDefault="00CB3A5B" w:rsidP="00CB3A5B">
      <w:pPr>
        <w:rPr>
          <w:sz w:val="24"/>
        </w:rPr>
      </w:pPr>
    </w:p>
    <w:p w:rsidR="00CB3A5B" w:rsidRDefault="00CB3A5B" w:rsidP="00CB3A5B">
      <w:pPr>
        <w:rPr>
          <w:sz w:val="24"/>
        </w:rPr>
      </w:pPr>
      <w:r>
        <w:rPr>
          <w:noProof/>
        </w:rPr>
        <w:pict>
          <v:rect id="_x0000_s1175" style="position:absolute;left:0;text-align:left;margin-left:68.85pt;margin-top:3.65pt;width:52.5pt;height:114pt;z-index:251656192">
            <v:fill opacity="0"/>
          </v:rect>
        </w:pict>
      </w:r>
      <w:r>
        <w:rPr>
          <w:noProof/>
        </w:rPr>
        <w:pict>
          <v:polyline id="_x0000_s1177" style="position:absolute;left:0;text-align:left;z-index:251658240;mso-position-horizontal:absolute;mso-position-vertical:absolute" points="383.85pt,11.45pt,384pt,78.95pt" coordsize="3,1350" filled="f">
            <v:path arrowok="t"/>
          </v:polyline>
        </w:pict>
      </w:r>
    </w:p>
    <w:p w:rsidR="00CB3A5B" w:rsidRDefault="00CB3A5B" w:rsidP="00CB3A5B">
      <w:pPr>
        <w:rPr>
          <w:sz w:val="24"/>
        </w:rPr>
      </w:pPr>
    </w:p>
    <w:p w:rsidR="00CB3A5B" w:rsidRDefault="00E55CFC" w:rsidP="00CB3A5B">
      <w:pPr>
        <w:rPr>
          <w:sz w:val="24"/>
        </w:rPr>
      </w:pPr>
      <w:r>
        <w:rPr>
          <w:noProof/>
        </w:rPr>
        <w:pict>
          <v:group id="_x0000_s1179" style="position:absolute;left:0;text-align:left;margin-left:2in;margin-top:6.65pt;width:185.25pt;height:14.25pt;z-index:251660288" coordorigin="4415,3871" coordsize="3705,28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80" type="#_x0000_t5" style="position:absolute;left:4415;top:3871;width:105;height:285"/>
            <v:shape id="_x0000_s1181" type="#_x0000_t5" style="position:absolute;left:4955;top:3871;width:105;height:285"/>
            <v:shape id="_x0000_s1182" type="#_x0000_t5" style="position:absolute;left:5465;top:3871;width:105;height:285"/>
            <v:shape id="_x0000_s1183" type="#_x0000_t5" style="position:absolute;left:5990;top:3871;width:105;height:285"/>
            <v:shape id="_x0000_s1184" type="#_x0000_t5" style="position:absolute;left:6995;top:3871;width:105;height:285"/>
            <v:shape id="_x0000_s1185" type="#_x0000_t5" style="position:absolute;left:8015;top:3871;width:105;height:285"/>
            <v:shape id="_x0000_s1186" type="#_x0000_t5" style="position:absolute;left:7490;top:3871;width:105;height:285"/>
            <v:shape id="_x0000_s1187" type="#_x0000_t5" style="position:absolute;left:6485;top:3871;width:105;height:285"/>
          </v:group>
        </w:pict>
      </w:r>
      <w:r w:rsidR="00CB3A5B">
        <w:rPr>
          <w:noProof/>
        </w:rPr>
        <w:pict>
          <v:shape id="_x0000_s1178" style="position:absolute;left:0;text-align:left;margin-left:135.8pt;margin-top:6.65pt;width:251.2pt;height:18.3pt;z-index:251659264;mso-position-horizontal:absolute;mso-position-vertical:absolute" coordsize="5024,366" path="m5024,192c4817,218,4056,366,3764,350,3472,334,3454,95,3269,95v-185,,-445,262,-615,255c2484,343,2419,50,2249,50v-170,,-455,295,-615,300c1474,355,1479,77,1289,80,1099,83,669,365,494,365,319,365,321,141,239,80,157,19,50,17,,e" filled="f">
            <v:stroke dashstyle="dash" endarrow="open"/>
            <v:path arrowok="t"/>
          </v:shape>
        </w:pict>
      </w:r>
      <w:r w:rsidR="00CB3A5B">
        <w:rPr>
          <w:noProof/>
        </w:rPr>
        <w:pict>
          <v:rect id="_x0000_s1176" style="position:absolute;left:0;text-align:left;margin-left:68.85pt;margin-top:1.25pt;width:21pt;height:57pt;z-index:251657216">
            <v:fill opacity="0"/>
          </v:rect>
        </w:pict>
      </w:r>
      <w:r w:rsidR="00CB3A5B">
        <w:rPr>
          <w:noProof/>
        </w:rPr>
        <w:pict>
          <v:rect id="_x0000_s1188" style="position:absolute;left:0;text-align:left;margin-left:77.85pt;margin-top:14.45pt;width:5.1pt;height:22.7pt;z-index:251661312"/>
        </w:pict>
      </w:r>
      <w:r w:rsidR="00CB3A5B">
        <w:rPr>
          <w:noProof/>
        </w:rPr>
        <w:pict>
          <v:shape id="未知" o:spid="_x0000_s1174" style="position:absolute;left:0;text-align:left;margin-left:77.85pt;margin-top:6.65pt;width:62.4pt;height:15.6pt;z-index:251655168;mso-position-horizontal:absolute;mso-position-vertical:absolute" coordsize="1248,225" path="m1248,l,225e" filled="f">
            <v:stroke endarrow="open"/>
            <v:path arrowok="t"/>
          </v:shape>
        </w:pict>
      </w:r>
    </w:p>
    <w:p w:rsidR="00CB3A5B" w:rsidRDefault="00CB3A5B" w:rsidP="00CB3A5B">
      <w:pPr>
        <w:rPr>
          <w:sz w:val="24"/>
        </w:rPr>
      </w:pPr>
    </w:p>
    <w:p w:rsidR="00CB3A5B" w:rsidRDefault="00CB3A5B" w:rsidP="00CB3A5B">
      <w:pPr>
        <w:spacing w:line="4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 id="_x0000_s1189" type="#_x0000_t202" style="position:absolute;left:0;text-align:left;margin-left:352.5pt;margin-top:9.65pt;width:36pt;height:39pt;z-index:251662336" stroked="f">
            <v:textbox style="layout-flow:vertical-ideographic;mso-next-textbox:#_x0000_s1189">
              <w:txbxContent>
                <w:p w:rsidR="00CB3A5B" w:rsidRPr="00E75969" w:rsidRDefault="00CB3A5B" w:rsidP="00CB3A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75969">
                    <w:rPr>
                      <w:rFonts w:cs="宋体" w:hint="eastAsia"/>
                      <w:b/>
                      <w:bCs/>
                      <w:sz w:val="18"/>
                      <w:szCs w:val="18"/>
                    </w:rPr>
                    <w:t>起点</w:t>
                  </w:r>
                </w:p>
              </w:txbxContent>
            </v:textbox>
          </v:shape>
        </w:pict>
      </w:r>
    </w:p>
    <w:p w:rsidR="00CB3A5B" w:rsidRDefault="00CB3A5B" w:rsidP="00CB3A5B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B3A5B" w:rsidRDefault="00CB3A5B" w:rsidP="00CB3A5B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B3A5B" w:rsidRDefault="00CB3A5B" w:rsidP="00CB3A5B">
      <w:pPr>
        <w:spacing w:line="460" w:lineRule="exact"/>
        <w:ind w:firstLineChars="200" w:firstLine="480"/>
        <w:rPr>
          <w:rFonts w:ascii="宋体"/>
          <w:sz w:val="24"/>
        </w:rPr>
      </w:pPr>
    </w:p>
    <w:p w:rsidR="00CB3A5B" w:rsidRDefault="00CB3A5B" w:rsidP="00CB3A5B">
      <w:pPr>
        <w:ind w:firstLineChars="1550" w:firstLine="3255"/>
      </w:pPr>
      <w:r w:rsidRPr="0069726C">
        <w:rPr>
          <w:rFonts w:cs="宋体" w:hint="eastAsia"/>
        </w:rPr>
        <w:t>运球线路</w:t>
      </w:r>
      <w:r>
        <w:t xml:space="preserve">                       </w:t>
      </w:r>
      <w:r w:rsidRPr="0069726C">
        <w:rPr>
          <w:rFonts w:cs="宋体" w:hint="eastAsia"/>
        </w:rPr>
        <w:t>射门线路</w:t>
      </w:r>
    </w:p>
    <w:p w:rsidR="00CB3A5B" w:rsidRPr="0069726C" w:rsidRDefault="00CB3A5B" w:rsidP="00CB3A5B">
      <w:pPr>
        <w:jc w:val="center"/>
        <w:rPr>
          <w:sz w:val="10"/>
          <w:szCs w:val="10"/>
        </w:rPr>
      </w:pPr>
    </w:p>
    <w:p w:rsidR="00CB3A5B" w:rsidRDefault="00CB3A5B" w:rsidP="00CB3A5B">
      <w:pPr>
        <w:jc w:val="center"/>
        <w:rPr>
          <w:sz w:val="24"/>
        </w:rPr>
      </w:pPr>
      <w:r>
        <w:rPr>
          <w:rFonts w:cs="宋体" w:hint="eastAsia"/>
          <w:sz w:val="24"/>
        </w:rPr>
        <w:lastRenderedPageBreak/>
        <w:t>（图</w:t>
      </w:r>
      <w:r w:rsidRPr="0069726C">
        <w:rPr>
          <w:rFonts w:ascii="宋体" w:hAnsi="宋体" w:cs="宋体"/>
          <w:sz w:val="24"/>
        </w:rPr>
        <w:t>2</w:t>
      </w:r>
      <w:r>
        <w:rPr>
          <w:rFonts w:cs="宋体" w:hint="eastAsia"/>
          <w:sz w:val="24"/>
        </w:rPr>
        <w:t>）足球专项体育测试运球过杆射门示意图</w:t>
      </w:r>
    </w:p>
    <w:p w:rsidR="00CB3A5B" w:rsidRDefault="00CB3A5B" w:rsidP="00CB3A5B">
      <w:pPr>
        <w:spacing w:line="46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．运射评分标准</w:t>
      </w:r>
    </w:p>
    <w:tbl>
      <w:tblPr>
        <w:tblW w:w="8077" w:type="dxa"/>
        <w:jc w:val="center"/>
        <w:tblInd w:w="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38"/>
        <w:gridCol w:w="1559"/>
        <w:gridCol w:w="1569"/>
        <w:gridCol w:w="885"/>
        <w:gridCol w:w="1606"/>
        <w:gridCol w:w="1620"/>
      </w:tblGrid>
      <w:tr w:rsidR="00CB3A5B" w:rsidRPr="004F3029" w:rsidTr="00E55CFC">
        <w:trPr>
          <w:trHeight w:val="488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成绩（秒）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成绩（秒）</w:t>
            </w:r>
          </w:p>
        </w:tc>
      </w:tr>
      <w:tr w:rsidR="00CB3A5B" w:rsidRPr="004F3029" w:rsidTr="00E55CFC">
        <w:trPr>
          <w:trHeight w:val="457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女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7.20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9.01-9.20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10.81-11.00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7.21-7.40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9.01-9.20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9.21-9.40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11.01-11.20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7.41-7.60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9.21-9.40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8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9.41-9.60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11.21-11.40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7.61-7.80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9.41-9.60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7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9.61-9.80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11.41-11.60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7.81-8.00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9.61-9.80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6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9.81-10.00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11.61-11.80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8.01-8.20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9.81-10.00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5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10.01-10.20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11.81-12.00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8.21-8.40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10.01-10.20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4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10.21-10.40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12.01-12.20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8.41-8.60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10.21-10.40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10.41-10.60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12.21-12.40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8.61-8.80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10.41-10.60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10.61-10.80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12.41-12.60</w:t>
            </w:r>
          </w:p>
        </w:tc>
      </w:tr>
      <w:tr w:rsidR="00CB3A5B" w:rsidRPr="004F3029" w:rsidTr="00E55CFC">
        <w:trPr>
          <w:trHeight w:val="291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8.81-9.00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10.61-10.80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10.81-11.00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12.61-12.80</w:t>
            </w:r>
          </w:p>
        </w:tc>
      </w:tr>
    </w:tbl>
    <w:p w:rsidR="00CB3A5B" w:rsidRDefault="00CB3A5B" w:rsidP="00CB3A5B">
      <w:pPr>
        <w:spacing w:line="340" w:lineRule="exact"/>
        <w:rPr>
          <w:rFonts w:ascii="宋体"/>
        </w:rPr>
      </w:pPr>
    </w:p>
    <w:p w:rsidR="00CB3A5B" w:rsidRDefault="00CB3A5B" w:rsidP="00CB3A5B">
      <w:pPr>
        <w:spacing w:line="360" w:lineRule="auto"/>
        <w:ind w:firstLineChars="250" w:firstLine="60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（四）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>
          <w:rPr>
            <w:rFonts w:ascii="宋体" w:hAnsi="宋体" w:cs="宋体"/>
            <w:sz w:val="24"/>
          </w:rPr>
          <w:t>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/>
          <w:sz w:val="24"/>
        </w:rPr>
        <w:t>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米"/>
        </w:smartTagPr>
        <w:r>
          <w:rPr>
            <w:rFonts w:ascii="宋体" w:hAnsi="宋体" w:cs="宋体"/>
            <w:sz w:val="24"/>
          </w:rPr>
          <w:t>25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折返跑（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分）</w:t>
      </w:r>
    </w:p>
    <w:p w:rsidR="00CB3A5B" w:rsidRDefault="00CB3A5B" w:rsidP="00CB3A5B">
      <w:pPr>
        <w:spacing w:line="360" w:lineRule="auto"/>
        <w:ind w:firstLineChars="250" w:firstLine="60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）测试方法：从起跑线向场内垂直方向快跑，在跑动中用手击倒位于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>
          <w:rPr>
            <w:rFonts w:ascii="宋体" w:hAnsi="宋体" w:cs="宋体"/>
            <w:sz w:val="24"/>
          </w:rPr>
          <w:t>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>
          <w:rPr>
            <w:rFonts w:ascii="宋体" w:hAnsi="宋体" w:cs="宋体"/>
            <w:sz w:val="24"/>
          </w:rPr>
          <w:t>10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米"/>
        </w:smartTagPr>
        <w:r>
          <w:rPr>
            <w:rFonts w:ascii="宋体" w:hAnsi="宋体" w:cs="宋体"/>
            <w:sz w:val="24"/>
          </w:rPr>
          <w:t>15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米"/>
        </w:smartTagPr>
        <w:r>
          <w:rPr>
            <w:rFonts w:ascii="宋体" w:hAnsi="宋体" w:cs="宋体"/>
            <w:sz w:val="24"/>
          </w:rPr>
          <w:t>20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米"/>
        </w:smartTagPr>
        <w:r>
          <w:rPr>
            <w:rFonts w:ascii="宋体" w:hAnsi="宋体" w:cs="宋体"/>
            <w:sz w:val="24"/>
          </w:rPr>
          <w:t>25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各处的标识物后返回起跑线，按由近至远的顺序每击倒一个标识物立即返回起跑线一次（须将标识物击倒，返回时须绕过起跑线标志物，否则不计成绩）。以站立式起跑，脚动开表，完成所有折返距离，返回起跑线时停表。每人一次机会。</w:t>
      </w:r>
    </w:p>
    <w:p w:rsidR="00CB3A5B" w:rsidRPr="00DC5731" w:rsidRDefault="00CB3A5B" w:rsidP="00CB3A5B">
      <w:pPr>
        <w:spacing w:line="340" w:lineRule="exact"/>
        <w:ind w:firstLine="420"/>
        <w:rPr>
          <w:rFonts w:ascii="宋体"/>
          <w:sz w:val="24"/>
        </w:rPr>
      </w:pPr>
      <w:r w:rsidRPr="00DC5731">
        <w:rPr>
          <w:rFonts w:ascii="宋体" w:hAnsi="宋体" w:cs="宋体" w:hint="eastAsia"/>
          <w:sz w:val="24"/>
        </w:rPr>
        <w:t>（</w:t>
      </w:r>
      <w:r w:rsidRPr="00DC5731">
        <w:rPr>
          <w:rFonts w:ascii="宋体" w:hAnsi="宋体" w:cs="宋体"/>
          <w:sz w:val="24"/>
        </w:rPr>
        <w:t>2</w:t>
      </w:r>
      <w:r w:rsidRPr="00DC5731">
        <w:rPr>
          <w:rFonts w:ascii="宋体" w:hAnsi="宋体" w:cs="宋体" w:hint="eastAsia"/>
          <w:sz w:val="24"/>
        </w:rPr>
        <w:t>）评分标准：</w:t>
      </w:r>
    </w:p>
    <w:p w:rsidR="00CB3A5B" w:rsidRDefault="00CB3A5B" w:rsidP="00CB3A5B">
      <w:pPr>
        <w:spacing w:line="340" w:lineRule="exact"/>
        <w:ind w:firstLineChars="1225" w:firstLine="2940"/>
        <w:rPr>
          <w:rFonts w:ascii="宋体"/>
          <w:sz w:val="24"/>
        </w:rPr>
      </w:pPr>
    </w:p>
    <w:p w:rsidR="00CB3A5B" w:rsidRPr="00C71FD2" w:rsidRDefault="00CB3A5B" w:rsidP="00CB3A5B">
      <w:pPr>
        <w:spacing w:line="340" w:lineRule="exact"/>
        <w:ind w:firstLineChars="1225" w:firstLine="2951"/>
        <w:rPr>
          <w:rFonts w:ascii="宋体"/>
          <w:b/>
          <w:bCs/>
          <w:sz w:val="24"/>
        </w:rPr>
      </w:pPr>
      <w:r w:rsidRPr="00C71FD2">
        <w:rPr>
          <w:rFonts w:ascii="宋体" w:hAnsi="宋体" w:cs="宋体" w:hint="eastAsia"/>
          <w:b/>
          <w:bCs/>
          <w:sz w:val="24"/>
        </w:rPr>
        <w:t>足球</w:t>
      </w:r>
      <w:r w:rsidRPr="00C71FD2">
        <w:rPr>
          <w:rFonts w:ascii="宋体" w:hAnsi="宋体" w:cs="宋体"/>
          <w:b/>
          <w:bCs/>
          <w:sz w:val="24"/>
        </w:rPr>
        <w:t>5</w:t>
      </w:r>
      <w:r w:rsidRPr="00C71FD2">
        <w:rPr>
          <w:rFonts w:ascii="宋体" w:hAnsi="宋体" w:cs="宋体" w:hint="eastAsia"/>
          <w:b/>
          <w:bCs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米"/>
        </w:smartTagPr>
        <w:r w:rsidRPr="00C71FD2">
          <w:rPr>
            <w:rFonts w:ascii="宋体" w:hAnsi="宋体" w:cs="宋体"/>
            <w:b/>
            <w:bCs/>
            <w:sz w:val="24"/>
          </w:rPr>
          <w:t>25</w:t>
        </w:r>
        <w:r w:rsidRPr="00C71FD2">
          <w:rPr>
            <w:rFonts w:ascii="宋体" w:hAnsi="宋体" w:cs="宋体" w:hint="eastAsia"/>
            <w:b/>
            <w:bCs/>
            <w:sz w:val="24"/>
          </w:rPr>
          <w:t>米</w:t>
        </w:r>
      </w:smartTag>
      <w:r w:rsidRPr="00C71FD2">
        <w:rPr>
          <w:rFonts w:ascii="宋体" w:hAnsi="宋体" w:cs="宋体" w:hint="eastAsia"/>
          <w:b/>
          <w:bCs/>
          <w:sz w:val="24"/>
        </w:rPr>
        <w:t>折返跑评分表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0"/>
        <w:gridCol w:w="1362"/>
        <w:gridCol w:w="1674"/>
        <w:gridCol w:w="650"/>
        <w:gridCol w:w="1701"/>
        <w:gridCol w:w="1701"/>
      </w:tblGrid>
      <w:tr w:rsidR="00CB3A5B" w:rsidRPr="004F3029" w:rsidTr="00F308B1">
        <w:trPr>
          <w:trHeight w:val="522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0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成绩（秒）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分值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成绩（秒）</w:t>
            </w:r>
          </w:p>
        </w:tc>
      </w:tr>
      <w:tr w:rsidR="00CB3A5B" w:rsidRPr="004F3029" w:rsidTr="00F308B1">
        <w:trPr>
          <w:trHeight w:val="48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女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女</w:t>
            </w:r>
          </w:p>
        </w:tc>
      </w:tr>
      <w:tr w:rsidR="00CB3A5B" w:rsidRPr="004F3029" w:rsidTr="00F308B1">
        <w:trPr>
          <w:trHeight w:val="37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32.00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34.00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34.71-35.00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36.71-37.00</w:t>
            </w:r>
          </w:p>
        </w:tc>
      </w:tr>
      <w:tr w:rsidR="00CB3A5B" w:rsidRPr="004F3029" w:rsidTr="00F308B1">
        <w:trPr>
          <w:trHeight w:val="37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32.01-32.30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34.01-34.30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35.01-35.30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37.01-37.30</w:t>
            </w:r>
          </w:p>
        </w:tc>
      </w:tr>
      <w:tr w:rsidR="00CB3A5B" w:rsidRPr="004F3029" w:rsidTr="00F308B1">
        <w:trPr>
          <w:trHeight w:val="37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32.31-32.60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34.31-34.60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35.31-35.60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37.31-37.60</w:t>
            </w:r>
          </w:p>
        </w:tc>
      </w:tr>
      <w:tr w:rsidR="00CB3A5B" w:rsidRPr="004F3029" w:rsidTr="00F308B1">
        <w:trPr>
          <w:trHeight w:val="37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32.61-32.90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34.61-34.90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35.61-36.90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37.61-37.90</w:t>
            </w:r>
          </w:p>
        </w:tc>
      </w:tr>
      <w:tr w:rsidR="00CB3A5B" w:rsidRPr="004F3029" w:rsidTr="00F308B1">
        <w:trPr>
          <w:trHeight w:val="37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32.91-33.20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34.91-35.20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36.91-36.20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37.91-38.20</w:t>
            </w:r>
          </w:p>
        </w:tc>
      </w:tr>
      <w:tr w:rsidR="00CB3A5B" w:rsidRPr="004F3029" w:rsidTr="00F308B1">
        <w:trPr>
          <w:trHeight w:val="37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33.21-33.50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35.21-35.50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36.21-36.50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38.21-38.50</w:t>
            </w:r>
          </w:p>
        </w:tc>
      </w:tr>
      <w:tr w:rsidR="00CB3A5B" w:rsidRPr="004F3029" w:rsidTr="00F308B1">
        <w:trPr>
          <w:trHeight w:val="37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33.51-33.80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35.51-35.80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36.51-37.80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38.51-38.80</w:t>
            </w:r>
          </w:p>
        </w:tc>
      </w:tr>
      <w:tr w:rsidR="00CB3A5B" w:rsidRPr="004F3029" w:rsidTr="00F308B1">
        <w:trPr>
          <w:trHeight w:val="37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33.81-34.10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35.81-36.10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37.81-38.10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38.81-39.10</w:t>
            </w:r>
          </w:p>
        </w:tc>
      </w:tr>
      <w:tr w:rsidR="00CB3A5B" w:rsidRPr="004F3029" w:rsidTr="00F308B1">
        <w:trPr>
          <w:trHeight w:val="379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34.11-34.40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36.11-36.40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38.11-38.40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39.11-39.40</w:t>
            </w:r>
          </w:p>
        </w:tc>
      </w:tr>
      <w:tr w:rsidR="00CB3A5B" w:rsidRPr="004F3029" w:rsidTr="00F308B1">
        <w:trPr>
          <w:trHeight w:val="410"/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lastRenderedPageBreak/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34.41-34.70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36.41-36.70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38.4</w:t>
            </w:r>
            <w:r w:rsidRPr="004F3029">
              <w:rPr>
                <w:rFonts w:ascii="宋体" w:hAnsi="宋体" w:cs="宋体" w:hint="eastAsia"/>
              </w:rPr>
              <w:t>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A5B" w:rsidRPr="004F3029" w:rsidRDefault="00CB3A5B" w:rsidP="009A2618">
            <w:pPr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/>
              </w:rPr>
              <w:t>39.4</w:t>
            </w:r>
            <w:r w:rsidRPr="004F3029">
              <w:rPr>
                <w:rFonts w:ascii="宋体" w:hAnsi="宋体" w:cs="宋体" w:hint="eastAsia"/>
              </w:rPr>
              <w:t>以上</w:t>
            </w:r>
          </w:p>
        </w:tc>
      </w:tr>
    </w:tbl>
    <w:p w:rsidR="00CB3A5B" w:rsidRPr="00196A75" w:rsidRDefault="00CB3A5B" w:rsidP="00CB3A5B">
      <w:pPr>
        <w:spacing w:line="460" w:lineRule="exact"/>
        <w:ind w:firstLineChars="200" w:firstLine="220"/>
        <w:rPr>
          <w:rFonts w:ascii="宋体"/>
          <w:sz w:val="11"/>
          <w:szCs w:val="11"/>
        </w:rPr>
      </w:pPr>
    </w:p>
    <w:p w:rsidR="00CB3A5B" w:rsidRPr="00196A75" w:rsidRDefault="00CB3A5B" w:rsidP="00CB3A5B">
      <w:pPr>
        <w:spacing w:line="460" w:lineRule="exact"/>
        <w:ind w:firstLineChars="200" w:firstLine="480"/>
        <w:rPr>
          <w:rFonts w:ascii="宋体"/>
          <w:sz w:val="32"/>
          <w:szCs w:val="32"/>
        </w:rPr>
      </w:pPr>
      <w:r w:rsidRPr="00196A75">
        <w:rPr>
          <w:rFonts w:ascii="宋体" w:hAnsi="宋体" w:cs="宋体" w:hint="eastAsia"/>
          <w:sz w:val="24"/>
        </w:rPr>
        <w:t>（五）技评分（</w:t>
      </w:r>
      <w:r w:rsidRPr="00196A75">
        <w:rPr>
          <w:rFonts w:ascii="宋体" w:hAnsi="宋体" w:cs="宋体"/>
          <w:sz w:val="24"/>
        </w:rPr>
        <w:t>20</w:t>
      </w:r>
      <w:r w:rsidRPr="00196A75">
        <w:rPr>
          <w:rFonts w:ascii="宋体" w:hAnsi="宋体" w:cs="宋体" w:hint="eastAsia"/>
          <w:sz w:val="24"/>
        </w:rPr>
        <w:t>分）</w:t>
      </w:r>
    </w:p>
    <w:tbl>
      <w:tblPr>
        <w:tblW w:w="8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343"/>
        <w:gridCol w:w="1840"/>
        <w:gridCol w:w="1881"/>
        <w:gridCol w:w="2029"/>
        <w:gridCol w:w="1846"/>
      </w:tblGrid>
      <w:tr w:rsidR="00CB3A5B" w:rsidRPr="004F3029" w:rsidTr="009A2618">
        <w:trPr>
          <w:trHeight w:val="377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等级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优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良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中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差</w:t>
            </w:r>
          </w:p>
        </w:tc>
      </w:tr>
      <w:tr w:rsidR="00CB3A5B" w:rsidRPr="004F3029" w:rsidTr="009A2618">
        <w:trPr>
          <w:trHeight w:val="312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运射分值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10—8.01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8—6.01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6—4.01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4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分及以下</w:t>
            </w:r>
          </w:p>
        </w:tc>
      </w:tr>
      <w:tr w:rsidR="00CB3A5B" w:rsidRPr="004F3029" w:rsidTr="009A2618">
        <w:trPr>
          <w:trHeight w:val="312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</w:rPr>
            </w:pPr>
            <w:r w:rsidRPr="004F3029">
              <w:rPr>
                <w:rFonts w:ascii="宋体" w:hAnsi="宋体" w:cs="宋体" w:hint="eastAsia"/>
              </w:rPr>
              <w:t>颠球、传准分值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5—4.01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4—3.01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3—2.01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ind w:firstLine="200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/>
                <w:color w:val="000000"/>
                <w:kern w:val="0"/>
              </w:rPr>
              <w:t>2</w:t>
            </w:r>
            <w:r w:rsidRPr="004F3029">
              <w:rPr>
                <w:rFonts w:ascii="宋体" w:hAnsi="宋体" w:cs="宋体" w:hint="eastAsia"/>
                <w:color w:val="000000"/>
                <w:kern w:val="0"/>
              </w:rPr>
              <w:t>分及以下</w:t>
            </w:r>
          </w:p>
        </w:tc>
      </w:tr>
      <w:tr w:rsidR="00CB3A5B" w:rsidRPr="004F3029" w:rsidTr="009A2618">
        <w:trPr>
          <w:trHeight w:val="511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A5B" w:rsidRPr="004F3029" w:rsidRDefault="00CB3A5B" w:rsidP="009A2618">
            <w:pPr>
              <w:widowControl/>
              <w:spacing w:before="156" w:after="156"/>
              <w:jc w:val="center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标准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5B" w:rsidRPr="004F3029" w:rsidRDefault="00CB3A5B" w:rsidP="009A2618"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动作正确，协调、连贯、实效，技术运用合理。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5B" w:rsidRPr="004F3029" w:rsidRDefault="00CB3A5B" w:rsidP="009A2618"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动作正确，协调；技术运用较合理。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5B" w:rsidRPr="004F3029" w:rsidRDefault="00CB3A5B" w:rsidP="009A2618"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动作基本正确，协调；技术运用基本合理、运用效果一般。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5B" w:rsidRPr="004F3029" w:rsidRDefault="00CB3A5B" w:rsidP="009A2618">
            <w:pPr>
              <w:widowControl/>
              <w:spacing w:before="156" w:after="156"/>
              <w:rPr>
                <w:rFonts w:ascii="宋体"/>
                <w:color w:val="000000"/>
                <w:kern w:val="0"/>
              </w:rPr>
            </w:pPr>
            <w:r w:rsidRPr="004F3029">
              <w:rPr>
                <w:rFonts w:ascii="宋体" w:hAnsi="宋体" w:cs="宋体" w:hint="eastAsia"/>
                <w:color w:val="000000"/>
                <w:kern w:val="0"/>
              </w:rPr>
              <w:t>动作不正确，不协调；技术动作不合理、运用效果差。</w:t>
            </w:r>
          </w:p>
        </w:tc>
      </w:tr>
    </w:tbl>
    <w:p w:rsidR="00CB3A5B" w:rsidRPr="001A6515" w:rsidRDefault="00CB3A5B" w:rsidP="00CB3A5B">
      <w:pPr>
        <w:spacing w:line="360" w:lineRule="auto"/>
        <w:ind w:firstLineChars="200" w:firstLine="480"/>
        <w:rPr>
          <w:rFonts w:ascii="黑体" w:eastAsia="黑体" w:hAnsi="黑体"/>
          <w:color w:val="FF0000"/>
          <w:sz w:val="24"/>
        </w:rPr>
      </w:pPr>
      <w:r w:rsidRPr="001A6515">
        <w:rPr>
          <w:rFonts w:ascii="黑体" w:eastAsia="黑体" w:hAnsi="黑体" w:hint="eastAsia"/>
          <w:sz w:val="24"/>
        </w:rPr>
        <w:t>三、考场提供物品</w:t>
      </w:r>
    </w:p>
    <w:p w:rsidR="00CB3A5B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196A75">
        <w:rPr>
          <w:rFonts w:ascii="宋体" w:hAnsi="宋体" w:cs="宋体" w:hint="eastAsia"/>
          <w:sz w:val="24"/>
        </w:rPr>
        <w:t>考场提供足球，其他所需物品自备。</w:t>
      </w:r>
    </w:p>
    <w:p w:rsidR="00CB3A5B" w:rsidRPr="00875451" w:rsidRDefault="00CB3A5B" w:rsidP="00CB3A5B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highlight w:val="white"/>
        </w:rPr>
      </w:pPr>
      <w:r w:rsidRPr="00875451">
        <w:rPr>
          <w:rFonts w:ascii="宋体" w:hAnsi="宋体" w:hint="eastAsia"/>
          <w:color w:val="000000"/>
          <w:sz w:val="24"/>
          <w:highlight w:val="white"/>
        </w:rPr>
        <w:t>备注：评分标准参照高水平运动员测试有关标准。</w:t>
      </w:r>
    </w:p>
    <w:p w:rsidR="00CB3A5B" w:rsidRPr="004A422B" w:rsidRDefault="00CB3A5B" w:rsidP="00CB3A5B">
      <w:pPr>
        <w:widowControl/>
        <w:shd w:val="clear" w:color="auto" w:fill="FFFFFF"/>
        <w:spacing w:line="525" w:lineRule="atLeast"/>
        <w:ind w:firstLineChars="200" w:firstLine="560"/>
        <w:jc w:val="center"/>
        <w:rPr>
          <w:rFonts w:ascii="黑体" w:eastAsia="黑体" w:hAnsi="黑体" w:cs="宋体" w:hint="eastAsia"/>
          <w:sz w:val="28"/>
          <w:szCs w:val="28"/>
        </w:rPr>
      </w:pPr>
    </w:p>
    <w:p w:rsidR="00CB3A5B" w:rsidRDefault="00CB3A5B" w:rsidP="00CB3A5B">
      <w:pPr>
        <w:spacing w:line="360" w:lineRule="auto"/>
        <w:jc w:val="center"/>
        <w:rPr>
          <w:rFonts w:ascii="黑体" w:eastAsia="黑体" w:hAnsi="黑体" w:hint="eastAsia"/>
          <w:sz w:val="30"/>
          <w:szCs w:val="30"/>
        </w:rPr>
      </w:pPr>
    </w:p>
    <w:p w:rsidR="00CB3A5B" w:rsidRPr="00591A99" w:rsidRDefault="00CB3A5B" w:rsidP="00CB3A5B">
      <w:pPr>
        <w:spacing w:line="36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591A99">
        <w:rPr>
          <w:rFonts w:ascii="黑体" w:eastAsia="黑体" w:hAnsi="黑体" w:hint="eastAsia"/>
          <w:sz w:val="30"/>
          <w:szCs w:val="30"/>
        </w:rPr>
        <w:t>素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591A99">
        <w:rPr>
          <w:rFonts w:ascii="黑体" w:eastAsia="黑体" w:hAnsi="黑体" w:hint="eastAsia"/>
          <w:sz w:val="30"/>
          <w:szCs w:val="30"/>
        </w:rPr>
        <w:t>描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591A99">
        <w:rPr>
          <w:rFonts w:ascii="黑体" w:eastAsia="黑体" w:hAnsi="黑体" w:hint="eastAsia"/>
          <w:sz w:val="24"/>
        </w:rPr>
        <w:t>一、技能测试内容与分值（100分）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素描：石膏头像时间（</w:t>
      </w:r>
      <w:r>
        <w:rPr>
          <w:rFonts w:ascii="宋体" w:hAnsi="宋体" w:cs="宋体" w:hint="eastAsia"/>
          <w:sz w:val="24"/>
        </w:rPr>
        <w:t>120</w:t>
      </w:r>
      <w:r w:rsidRPr="00591A99">
        <w:rPr>
          <w:rFonts w:ascii="宋体" w:hAnsi="宋体" w:cs="宋体" w:hint="eastAsia"/>
          <w:sz w:val="24"/>
        </w:rPr>
        <w:t>分钟），100分。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591A99">
        <w:rPr>
          <w:rFonts w:ascii="黑体" w:eastAsia="黑体" w:hAnsi="黑体" w:hint="eastAsia"/>
          <w:sz w:val="24"/>
        </w:rPr>
        <w:t>二、测试方法与评分标准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591A99">
        <w:rPr>
          <w:rFonts w:ascii="宋体" w:hAnsi="宋体" w:cs="宋体" w:hint="eastAsia"/>
          <w:sz w:val="24"/>
        </w:rPr>
        <w:t>A类卷(90～100分)：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1．符合试题规定及要求。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2．造型完整、比例准确，有较强的表现和塑造能力(包括比例、动态、结构透视、特征、神态、空间关系等)。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3．正确理解对象结构及体面关系，并能完整地表现。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4．画面色调对比明朗，素描关系准确，形体刻画深入，用笔松活，画面整体生动，具有较强的节奏感。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B类卷(70～89分)：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1．基本符合试题规定及要求。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2．造型合理、比例基本准确，(包括比例、动态、结构透视、特征、神态、空间关系等)。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lastRenderedPageBreak/>
        <w:t>3．对对象结构及体面关系理解比较正确，并能较好地表现。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4．画面色调对比比较明朗，素描关系比较准确，表现比较生动，具备一定的形体刻画能力，能把握比例关系，造型无明显错误，画面整体关系准确。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C类卷(70分以下)：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1．不符合试题规定及要求。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2．不具备基本的造型能力(包括比例、动态、结构透视、特征、神态、空间关系等)。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3．对对象结构和体面关系缺乏基本认识，理解和表现不到位。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4．画面整体布局混乱，比例失调</w:t>
      </w:r>
      <w:bookmarkStart w:id="0" w:name="gkstk1"/>
      <w:bookmarkEnd w:id="0"/>
      <w:r w:rsidRPr="00591A99">
        <w:rPr>
          <w:rFonts w:ascii="宋体" w:hAnsi="宋体" w:cs="宋体" w:hint="eastAsia"/>
          <w:sz w:val="24"/>
        </w:rPr>
        <w:t>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591A99">
        <w:rPr>
          <w:rFonts w:ascii="黑体" w:eastAsia="黑体" w:hAnsi="黑体" w:hint="eastAsia"/>
          <w:sz w:val="24"/>
        </w:rPr>
        <w:t>三、考场提供物品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591A99">
        <w:rPr>
          <w:rFonts w:ascii="宋体" w:hAnsi="宋体" w:cs="宋体" w:hint="eastAsia"/>
          <w:sz w:val="24"/>
        </w:rPr>
        <w:t>石膏头像、凳子、纸张（</w:t>
      </w:r>
      <w:r w:rsidR="001901E2">
        <w:rPr>
          <w:rFonts w:ascii="宋体" w:hAnsi="宋体" w:cs="宋体" w:hint="eastAsia"/>
          <w:sz w:val="24"/>
        </w:rPr>
        <w:t>4</w:t>
      </w:r>
      <w:r w:rsidRPr="00591A99">
        <w:rPr>
          <w:rFonts w:ascii="宋体" w:hAnsi="宋体" w:cs="宋体" w:hint="eastAsia"/>
          <w:sz w:val="24"/>
        </w:rPr>
        <w:t>K）由考场提供，其他所需物品（画板、画架、绘画工具等）自备。</w:t>
      </w:r>
    </w:p>
    <w:p w:rsidR="00CB3A5B" w:rsidRDefault="00CB3A5B" w:rsidP="00CB3A5B">
      <w:pPr>
        <w:spacing w:line="360" w:lineRule="auto"/>
        <w:ind w:firstLineChars="200" w:firstLine="560"/>
        <w:jc w:val="center"/>
        <w:rPr>
          <w:rFonts w:ascii="黑体" w:eastAsia="黑体" w:hAnsi="黑体" w:hint="eastAsia"/>
          <w:sz w:val="28"/>
          <w:szCs w:val="28"/>
        </w:rPr>
      </w:pPr>
    </w:p>
    <w:p w:rsidR="00CB3A5B" w:rsidRDefault="00CB3A5B" w:rsidP="00CB3A5B">
      <w:pPr>
        <w:spacing w:line="360" w:lineRule="auto"/>
        <w:ind w:firstLineChars="200" w:firstLine="560"/>
        <w:jc w:val="center"/>
        <w:rPr>
          <w:rFonts w:ascii="黑体" w:eastAsia="黑体" w:hAnsi="黑体" w:hint="eastAsia"/>
          <w:sz w:val="28"/>
          <w:szCs w:val="28"/>
        </w:rPr>
      </w:pPr>
    </w:p>
    <w:p w:rsidR="00CB3A5B" w:rsidRPr="00BF5C7D" w:rsidRDefault="00CB3A5B" w:rsidP="00CB3A5B">
      <w:pPr>
        <w:spacing w:line="360" w:lineRule="auto"/>
        <w:jc w:val="center"/>
        <w:rPr>
          <w:rFonts w:ascii="黑体" w:eastAsia="黑体" w:hAnsi="黑体" w:hint="eastAsia"/>
          <w:sz w:val="28"/>
          <w:szCs w:val="28"/>
        </w:rPr>
      </w:pPr>
      <w:r w:rsidRPr="00BF5C7D">
        <w:rPr>
          <w:rFonts w:ascii="黑体" w:eastAsia="黑体" w:hAnsi="黑体" w:hint="eastAsia"/>
          <w:sz w:val="28"/>
          <w:szCs w:val="28"/>
        </w:rPr>
        <w:t>奏、唱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591A99">
        <w:rPr>
          <w:rFonts w:ascii="黑体" w:eastAsia="黑体" w:hAnsi="黑体" w:hint="eastAsia"/>
          <w:sz w:val="24"/>
        </w:rPr>
        <w:t>一、技能测试内容与分值（100分）</w:t>
      </w:r>
    </w:p>
    <w:p w:rsidR="00CB3A5B" w:rsidRDefault="00CB3A5B" w:rsidP="00CB3A5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本次专业技能</w:t>
      </w:r>
      <w:r w:rsidRPr="001A6515">
        <w:rPr>
          <w:rFonts w:ascii="宋体" w:hAnsi="宋体" w:hint="eastAsia"/>
          <w:sz w:val="24"/>
        </w:rPr>
        <w:t>测试内容包括：声乐</w:t>
      </w:r>
      <w:r>
        <w:rPr>
          <w:rFonts w:ascii="宋体" w:hAnsi="宋体" w:hint="eastAsia"/>
          <w:sz w:val="24"/>
        </w:rPr>
        <w:t>、器乐</w:t>
      </w:r>
      <w:r w:rsidRPr="001A6515">
        <w:rPr>
          <w:rFonts w:ascii="宋体" w:hAnsi="宋体" w:hint="eastAsia"/>
          <w:sz w:val="24"/>
        </w:rPr>
        <w:t>。</w:t>
      </w:r>
    </w:p>
    <w:p w:rsidR="00CB3A5B" w:rsidRDefault="00CB3A5B" w:rsidP="00CB3A5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1.声乐（50分）：自选一首歌曲清唱、时间限定在5分钟以内；</w:t>
      </w:r>
    </w:p>
    <w:p w:rsidR="00CB3A5B" w:rsidRPr="001A6515" w:rsidRDefault="00CB3A5B" w:rsidP="00CB3A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2.器乐（50分）：自选乐器演奏一首曲目，时间限定在5分钟以内。</w:t>
      </w:r>
    </w:p>
    <w:p w:rsidR="00CB3A5B" w:rsidRPr="00591A99" w:rsidRDefault="00CB3A5B" w:rsidP="00CB3A5B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591A99">
        <w:rPr>
          <w:rFonts w:ascii="黑体" w:eastAsia="黑体" w:hAnsi="黑体" w:hint="eastAsia"/>
          <w:sz w:val="24"/>
        </w:rPr>
        <w:t>二、测试方法与评分标准</w:t>
      </w:r>
    </w:p>
    <w:p w:rsidR="00CB3A5B" w:rsidRPr="001A6515" w:rsidRDefault="00CB3A5B" w:rsidP="00CB3A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Pr="001A6515">
        <w:rPr>
          <w:rFonts w:ascii="宋体" w:hAnsi="宋体"/>
          <w:sz w:val="24"/>
        </w:rPr>
        <w:t>.</w:t>
      </w:r>
      <w:r w:rsidRPr="001A6515">
        <w:rPr>
          <w:rFonts w:ascii="宋体" w:hAnsi="宋体" w:hint="eastAsia"/>
          <w:sz w:val="24"/>
        </w:rPr>
        <w:t>声乐（</w:t>
      </w:r>
      <w:r>
        <w:rPr>
          <w:rFonts w:ascii="宋体" w:hAnsi="宋体" w:hint="eastAsia"/>
          <w:sz w:val="24"/>
        </w:rPr>
        <w:t>5</w:t>
      </w:r>
      <w:r w:rsidRPr="001A6515">
        <w:rPr>
          <w:rFonts w:ascii="宋体" w:hAnsi="宋体"/>
          <w:sz w:val="24"/>
        </w:rPr>
        <w:t>0</w:t>
      </w:r>
      <w:r w:rsidRPr="001A6515">
        <w:rPr>
          <w:rFonts w:ascii="宋体" w:hAnsi="宋体" w:hint="eastAsia"/>
          <w:sz w:val="24"/>
        </w:rPr>
        <w:t>分）：</w:t>
      </w:r>
    </w:p>
    <w:p w:rsidR="00CB3A5B" w:rsidRPr="001A6515" w:rsidRDefault="00CB3A5B" w:rsidP="00CB3A5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A6515">
        <w:rPr>
          <w:rFonts w:ascii="宋体" w:hAnsi="宋体" w:hint="eastAsia"/>
          <w:sz w:val="24"/>
        </w:rPr>
        <w:t>（</w:t>
      </w:r>
      <w:r w:rsidRPr="001A6515">
        <w:rPr>
          <w:rFonts w:ascii="宋体" w:hAnsi="宋体"/>
          <w:sz w:val="24"/>
        </w:rPr>
        <w:t>1</w:t>
      </w:r>
      <w:r w:rsidRPr="001A6515">
        <w:rPr>
          <w:rFonts w:ascii="宋体" w:hAnsi="宋体" w:hint="eastAsia"/>
          <w:sz w:val="24"/>
        </w:rPr>
        <w:t>）音色统一，气息流畅，吐字咬字清晰准确（</w:t>
      </w:r>
      <w:r>
        <w:rPr>
          <w:rFonts w:ascii="宋体" w:hAnsi="宋体" w:hint="eastAsia"/>
          <w:sz w:val="24"/>
        </w:rPr>
        <w:t>25</w:t>
      </w:r>
      <w:r w:rsidRPr="001A6515">
        <w:rPr>
          <w:rFonts w:ascii="宋体" w:hAnsi="宋体" w:hint="eastAsia"/>
          <w:sz w:val="24"/>
        </w:rPr>
        <w:t>分）；</w:t>
      </w:r>
    </w:p>
    <w:p w:rsidR="00CB3A5B" w:rsidRPr="001A6515" w:rsidRDefault="00CB3A5B" w:rsidP="00CB3A5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A6515">
        <w:rPr>
          <w:rFonts w:ascii="宋体" w:hAnsi="宋体" w:hint="eastAsia"/>
          <w:sz w:val="24"/>
        </w:rPr>
        <w:t>（</w:t>
      </w:r>
      <w:r w:rsidRPr="001A6515">
        <w:rPr>
          <w:rFonts w:ascii="宋体" w:hAnsi="宋体"/>
          <w:sz w:val="24"/>
        </w:rPr>
        <w:t>2</w:t>
      </w:r>
      <w:r w:rsidRPr="001A6515">
        <w:rPr>
          <w:rFonts w:ascii="宋体" w:hAnsi="宋体" w:hint="eastAsia"/>
          <w:sz w:val="24"/>
        </w:rPr>
        <w:t>）正确把握音准和节奏（</w:t>
      </w:r>
      <w:r>
        <w:rPr>
          <w:rFonts w:ascii="宋体" w:hAnsi="宋体" w:hint="eastAsia"/>
          <w:sz w:val="24"/>
        </w:rPr>
        <w:t>17</w:t>
      </w:r>
      <w:r w:rsidRPr="001A6515">
        <w:rPr>
          <w:rFonts w:ascii="宋体" w:hAnsi="宋体" w:hint="eastAsia"/>
          <w:sz w:val="24"/>
        </w:rPr>
        <w:t>分）；</w:t>
      </w:r>
    </w:p>
    <w:p w:rsidR="00CB3A5B" w:rsidRPr="001A6515" w:rsidRDefault="00CB3A5B" w:rsidP="00CB3A5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A6515">
        <w:rPr>
          <w:rFonts w:ascii="宋体" w:hAnsi="宋体" w:hint="eastAsia"/>
          <w:sz w:val="24"/>
        </w:rPr>
        <w:t>（</w:t>
      </w:r>
      <w:r w:rsidRPr="001A6515">
        <w:rPr>
          <w:rFonts w:ascii="宋体" w:hAnsi="宋体"/>
          <w:sz w:val="24"/>
        </w:rPr>
        <w:t>3</w:t>
      </w:r>
      <w:r w:rsidRPr="001A6515">
        <w:rPr>
          <w:rFonts w:ascii="宋体" w:hAnsi="宋体" w:hint="eastAsia"/>
          <w:sz w:val="24"/>
        </w:rPr>
        <w:t>）具有较强的表现力和感染力（</w:t>
      </w:r>
      <w:r>
        <w:rPr>
          <w:rFonts w:ascii="宋体" w:hAnsi="宋体" w:hint="eastAsia"/>
          <w:sz w:val="24"/>
        </w:rPr>
        <w:t>8</w:t>
      </w:r>
      <w:r w:rsidRPr="001A6515">
        <w:rPr>
          <w:rFonts w:ascii="宋体" w:hAnsi="宋体" w:hint="eastAsia"/>
          <w:sz w:val="24"/>
        </w:rPr>
        <w:t>分）。</w:t>
      </w:r>
    </w:p>
    <w:p w:rsidR="00CB3A5B" w:rsidRPr="001A6515" w:rsidRDefault="00CB3A5B" w:rsidP="00CB3A5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1A6515">
        <w:rPr>
          <w:rFonts w:ascii="宋体" w:hAnsi="宋体"/>
          <w:sz w:val="24"/>
        </w:rPr>
        <w:t>.</w:t>
      </w:r>
      <w:r w:rsidRPr="00F27884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器乐</w:t>
      </w:r>
      <w:r w:rsidRPr="001A6515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1A6515">
        <w:rPr>
          <w:rFonts w:ascii="宋体" w:hAnsi="宋体"/>
          <w:sz w:val="24"/>
        </w:rPr>
        <w:t>0</w:t>
      </w:r>
      <w:r w:rsidRPr="001A6515">
        <w:rPr>
          <w:rFonts w:ascii="宋体" w:hAnsi="宋体" w:hint="eastAsia"/>
          <w:sz w:val="24"/>
        </w:rPr>
        <w:t>分）：</w:t>
      </w:r>
    </w:p>
    <w:p w:rsidR="00CB3A5B" w:rsidRPr="001A6515" w:rsidRDefault="00CB3A5B" w:rsidP="00CB3A5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A6515">
        <w:rPr>
          <w:rFonts w:ascii="宋体" w:hAnsi="宋体" w:hint="eastAsia"/>
          <w:sz w:val="24"/>
        </w:rPr>
        <w:t>（</w:t>
      </w:r>
      <w:r w:rsidRPr="001A6515">
        <w:rPr>
          <w:rFonts w:ascii="宋体" w:hAnsi="宋体"/>
          <w:sz w:val="24"/>
        </w:rPr>
        <w:t>1</w:t>
      </w:r>
      <w:r w:rsidRPr="001A6515">
        <w:rPr>
          <w:rFonts w:ascii="宋体" w:hAnsi="宋体" w:hint="eastAsia"/>
          <w:sz w:val="24"/>
        </w:rPr>
        <w:t>）演奏方法正确，</w:t>
      </w:r>
      <w:r>
        <w:rPr>
          <w:rFonts w:ascii="宋体" w:hAnsi="宋体" w:hint="eastAsia"/>
          <w:sz w:val="24"/>
        </w:rPr>
        <w:t>基本功扎实，</w:t>
      </w:r>
      <w:r w:rsidRPr="001A6515">
        <w:rPr>
          <w:rFonts w:ascii="宋体" w:hAnsi="宋体" w:hint="eastAsia"/>
          <w:sz w:val="24"/>
        </w:rPr>
        <w:t>弹奏流畅（</w:t>
      </w:r>
      <w:r>
        <w:rPr>
          <w:rFonts w:ascii="宋体" w:hAnsi="宋体" w:hint="eastAsia"/>
          <w:sz w:val="24"/>
        </w:rPr>
        <w:t>25</w:t>
      </w:r>
      <w:r w:rsidRPr="001A6515">
        <w:rPr>
          <w:rFonts w:ascii="宋体" w:hAnsi="宋体" w:hint="eastAsia"/>
          <w:sz w:val="24"/>
        </w:rPr>
        <w:t>分）：；</w:t>
      </w:r>
    </w:p>
    <w:p w:rsidR="00CB3A5B" w:rsidRPr="001A6515" w:rsidRDefault="00CB3A5B" w:rsidP="00CB3A5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A6515">
        <w:rPr>
          <w:rFonts w:ascii="宋体" w:hAnsi="宋体" w:hint="eastAsia"/>
          <w:sz w:val="24"/>
        </w:rPr>
        <w:t>（</w:t>
      </w:r>
      <w:r w:rsidRPr="001A6515">
        <w:rPr>
          <w:rFonts w:ascii="宋体" w:hAnsi="宋体"/>
          <w:sz w:val="24"/>
        </w:rPr>
        <w:t>2</w:t>
      </w:r>
      <w:r w:rsidRPr="001A6515">
        <w:rPr>
          <w:rFonts w:ascii="宋体" w:hAnsi="宋体" w:hint="eastAsia"/>
          <w:sz w:val="24"/>
        </w:rPr>
        <w:t>）准确把握音乐风格，具有音乐感染力和表现力（</w:t>
      </w:r>
      <w:r>
        <w:rPr>
          <w:rFonts w:ascii="宋体" w:hAnsi="宋体" w:hint="eastAsia"/>
          <w:sz w:val="24"/>
        </w:rPr>
        <w:t>25</w:t>
      </w:r>
      <w:r w:rsidRPr="001A6515">
        <w:rPr>
          <w:rFonts w:ascii="宋体" w:hAnsi="宋体" w:hint="eastAsia"/>
          <w:sz w:val="24"/>
        </w:rPr>
        <w:t>分）。</w:t>
      </w:r>
    </w:p>
    <w:p w:rsidR="00CB3A5B" w:rsidRPr="001A6515" w:rsidRDefault="00CB3A5B" w:rsidP="00CB3A5B">
      <w:pPr>
        <w:spacing w:line="360" w:lineRule="auto"/>
        <w:ind w:firstLineChars="200" w:firstLine="480"/>
        <w:rPr>
          <w:rFonts w:ascii="黑体" w:eastAsia="黑体" w:hAnsi="黑体"/>
          <w:color w:val="FF0000"/>
          <w:sz w:val="24"/>
        </w:rPr>
      </w:pPr>
      <w:r w:rsidRPr="001A6515">
        <w:rPr>
          <w:rFonts w:ascii="黑体" w:eastAsia="黑体" w:hAnsi="黑体" w:hint="eastAsia"/>
          <w:sz w:val="24"/>
        </w:rPr>
        <w:t>三、考场提供物品</w:t>
      </w:r>
    </w:p>
    <w:p w:rsidR="00CB3A5B" w:rsidRDefault="00CB3A5B" w:rsidP="00CB3A5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A6515">
        <w:rPr>
          <w:rFonts w:ascii="宋体" w:hAnsi="宋体" w:hint="eastAsia"/>
          <w:sz w:val="24"/>
        </w:rPr>
        <w:lastRenderedPageBreak/>
        <w:t>钢琴</w:t>
      </w:r>
      <w:r>
        <w:rPr>
          <w:rFonts w:ascii="宋体" w:hAnsi="宋体" w:hint="eastAsia"/>
          <w:sz w:val="24"/>
        </w:rPr>
        <w:t>，其他所需物品自备</w:t>
      </w:r>
      <w:r w:rsidRPr="001A6515">
        <w:rPr>
          <w:rFonts w:ascii="宋体" w:hAnsi="宋体" w:hint="eastAsia"/>
          <w:sz w:val="24"/>
        </w:rPr>
        <w:t>。</w:t>
      </w:r>
    </w:p>
    <w:p w:rsidR="00CB3A5B" w:rsidRDefault="00CB3A5B" w:rsidP="00CB3A5B">
      <w:pPr>
        <w:spacing w:line="360" w:lineRule="auto"/>
        <w:ind w:firstLineChars="200" w:firstLine="560"/>
        <w:jc w:val="center"/>
        <w:rPr>
          <w:rFonts w:ascii="黑体" w:eastAsia="黑体" w:hAnsi="黑体" w:hint="eastAsia"/>
          <w:sz w:val="28"/>
          <w:szCs w:val="28"/>
        </w:rPr>
      </w:pPr>
    </w:p>
    <w:p w:rsidR="00CB3A5B" w:rsidRPr="00540F10" w:rsidRDefault="00CB3A5B" w:rsidP="00CB3A5B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</w:p>
    <w:p w:rsidR="00CB3A5B" w:rsidRPr="00CB3A5B" w:rsidRDefault="00CB3A5B" w:rsidP="008F338C">
      <w:pPr>
        <w:spacing w:line="360" w:lineRule="auto"/>
        <w:rPr>
          <w:rFonts w:ascii="黑体" w:eastAsia="黑体" w:hAnsi="黑体" w:hint="eastAsia"/>
          <w:sz w:val="24"/>
        </w:rPr>
      </w:pPr>
    </w:p>
    <w:p w:rsidR="008F338C" w:rsidRPr="002473BB" w:rsidRDefault="002473BB" w:rsidP="008F338C">
      <w:pPr>
        <w:spacing w:line="460" w:lineRule="exact"/>
        <w:jc w:val="center"/>
        <w:rPr>
          <w:rFonts w:ascii="方正小标宋简体" w:eastAsia="方正小标宋简体" w:hAnsi="黑体" w:cs="黑体" w:hint="eastAsia"/>
          <w:sz w:val="30"/>
          <w:szCs w:val="30"/>
        </w:rPr>
      </w:pPr>
      <w:r w:rsidRPr="002473BB">
        <w:rPr>
          <w:rFonts w:ascii="方正小标宋简体" w:eastAsia="方正小标宋简体" w:hAnsi="宋体" w:hint="eastAsia"/>
          <w:sz w:val="30"/>
          <w:szCs w:val="30"/>
        </w:rPr>
        <w:t>幼儿园教师岗位技能测试内容及评分标准</w:t>
      </w:r>
    </w:p>
    <w:p w:rsidR="00F832EA" w:rsidRPr="004A422B" w:rsidRDefault="00F832EA" w:rsidP="00F832EA">
      <w:pPr>
        <w:widowControl/>
        <w:shd w:val="clear" w:color="auto" w:fill="FFFFFF"/>
        <w:spacing w:line="525" w:lineRule="atLeast"/>
        <w:ind w:firstLineChars="200" w:firstLine="560"/>
        <w:jc w:val="center"/>
        <w:rPr>
          <w:rFonts w:ascii="黑体" w:eastAsia="黑体" w:hAnsi="黑体" w:cs="宋体" w:hint="eastAsia"/>
          <w:sz w:val="28"/>
          <w:szCs w:val="28"/>
        </w:rPr>
      </w:pPr>
    </w:p>
    <w:p w:rsidR="004F02FD" w:rsidRDefault="0043373C" w:rsidP="004F02FD">
      <w:pPr>
        <w:spacing w:line="360" w:lineRule="auto"/>
        <w:ind w:firstLineChars="200" w:firstLine="480"/>
        <w:rPr>
          <w:rFonts w:ascii="Microsoft Yahei" w:hAnsi="Microsoft Yahei" w:cs="Arial" w:hint="eastAsia"/>
          <w:color w:val="000000"/>
          <w:szCs w:val="21"/>
        </w:rPr>
      </w:pPr>
      <w:r w:rsidRPr="001A6515">
        <w:rPr>
          <w:rFonts w:ascii="黑体" w:eastAsia="黑体" w:hAnsi="黑体" w:hint="eastAsia"/>
          <w:sz w:val="24"/>
        </w:rPr>
        <w:t>一、技能测试内容与分值</w:t>
      </w:r>
      <w:r>
        <w:rPr>
          <w:rFonts w:ascii="黑体" w:eastAsia="黑体" w:hAnsi="黑体" w:hint="eastAsia"/>
          <w:sz w:val="24"/>
        </w:rPr>
        <w:t>（100分）</w:t>
      </w:r>
    </w:p>
    <w:p w:rsidR="004F02FD" w:rsidRPr="004F02FD" w:rsidRDefault="004F02FD" w:rsidP="004F02FD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4F02FD">
        <w:rPr>
          <w:rFonts w:ascii="宋体" w:hAnsi="宋体"/>
          <w:sz w:val="24"/>
        </w:rPr>
        <w:t> 本次专业技能测试内容包括：钢琴弹奏、舞蹈、声乐、绘画，满分100分。</w:t>
      </w:r>
    </w:p>
    <w:p w:rsidR="004F02FD" w:rsidRPr="004F02FD" w:rsidRDefault="004F02FD" w:rsidP="004F02FD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4F02FD">
        <w:rPr>
          <w:rFonts w:ascii="宋体" w:hAnsi="宋体"/>
          <w:sz w:val="24"/>
        </w:rPr>
        <w:t>1.钢琴弹奏（25分）：提供钢琴及曲目，现场弹奏，时间限定在3分钟以内；</w:t>
      </w:r>
    </w:p>
    <w:p w:rsidR="004F02FD" w:rsidRPr="004F02FD" w:rsidRDefault="004F02FD" w:rsidP="004F02FD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4F02FD">
        <w:rPr>
          <w:rFonts w:ascii="宋体" w:hAnsi="宋体"/>
          <w:sz w:val="24"/>
        </w:rPr>
        <w:t>2.舞蹈(25分)：根据播放的音乐即兴创编，时间限定在3分钟以内；</w:t>
      </w:r>
    </w:p>
    <w:p w:rsidR="004F02FD" w:rsidRPr="004F02FD" w:rsidRDefault="004F02FD" w:rsidP="004F02FD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 w:rsidRPr="001A6515">
        <w:rPr>
          <w:rFonts w:ascii="宋体" w:hAnsi="宋体"/>
          <w:sz w:val="24"/>
        </w:rPr>
        <w:t>.</w:t>
      </w:r>
      <w:r w:rsidRPr="001A6515">
        <w:rPr>
          <w:rFonts w:ascii="宋体" w:hAnsi="宋体" w:hint="eastAsia"/>
          <w:sz w:val="24"/>
        </w:rPr>
        <w:t>声乐</w:t>
      </w:r>
      <w:r w:rsidRPr="001A6515"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25</w:t>
      </w:r>
      <w:r w:rsidRPr="001A6515">
        <w:rPr>
          <w:rFonts w:ascii="宋体" w:hAnsi="宋体" w:hint="eastAsia"/>
          <w:sz w:val="24"/>
        </w:rPr>
        <w:t>分</w:t>
      </w:r>
      <w:r w:rsidRPr="001A6515">
        <w:rPr>
          <w:rFonts w:ascii="宋体" w:hAnsi="宋体"/>
          <w:sz w:val="24"/>
        </w:rPr>
        <w:t>)</w:t>
      </w:r>
      <w:r w:rsidRPr="001A6515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自选一首歌曲清唱，时间限定在3分钟以内；</w:t>
      </w:r>
    </w:p>
    <w:p w:rsidR="0043373C" w:rsidRPr="001A6515" w:rsidRDefault="004F02FD" w:rsidP="0043373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4F02FD">
        <w:rPr>
          <w:rFonts w:ascii="宋体" w:hAnsi="宋体"/>
          <w:sz w:val="24"/>
        </w:rPr>
        <w:t>4.绘画(25分)：根据给定的题目，创作一幅绘画作品，时间限定在10分钟以内。</w:t>
      </w:r>
    </w:p>
    <w:p w:rsidR="0043373C" w:rsidRDefault="0043373C" w:rsidP="0043373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1A6515">
        <w:rPr>
          <w:rFonts w:ascii="黑体" w:eastAsia="黑体" w:hAnsi="黑体" w:hint="eastAsia"/>
          <w:sz w:val="24"/>
        </w:rPr>
        <w:t>二、测试方法与评分标准</w:t>
      </w:r>
    </w:p>
    <w:p w:rsidR="008F7AEC" w:rsidRPr="001A6515" w:rsidRDefault="008F7AEC" w:rsidP="008F7AE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Pr="001A6515">
        <w:rPr>
          <w:rFonts w:ascii="宋体" w:hAnsi="宋体"/>
          <w:sz w:val="24"/>
        </w:rPr>
        <w:t>.</w:t>
      </w:r>
      <w:r w:rsidR="00ED2944">
        <w:rPr>
          <w:rFonts w:ascii="宋体" w:hAnsi="宋体" w:hint="eastAsia"/>
          <w:sz w:val="24"/>
        </w:rPr>
        <w:t>钢琴弹奏</w:t>
      </w:r>
      <w:r w:rsidRPr="001A6515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25</w:t>
      </w:r>
      <w:r w:rsidRPr="001A6515">
        <w:rPr>
          <w:rFonts w:ascii="宋体" w:hAnsi="宋体" w:hint="eastAsia"/>
          <w:sz w:val="24"/>
        </w:rPr>
        <w:t>分）：</w:t>
      </w:r>
    </w:p>
    <w:p w:rsidR="00860387" w:rsidRDefault="00E5255B" w:rsidP="00E5255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E5255B">
        <w:rPr>
          <w:rFonts w:ascii="宋体" w:hAnsi="宋体"/>
          <w:sz w:val="24"/>
        </w:rPr>
        <w:t>（1）弹奏连贯，节奏正确，节拍准确，无错音、错节奏现象（10分）；</w:t>
      </w:r>
    </w:p>
    <w:p w:rsidR="00860387" w:rsidRDefault="00E5255B" w:rsidP="00E5255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E5255B">
        <w:rPr>
          <w:rFonts w:ascii="宋体" w:hAnsi="宋体"/>
          <w:sz w:val="24"/>
        </w:rPr>
        <w:t>（2）手指灵活，弹奏完整，无停顿现象（8分）；</w:t>
      </w:r>
    </w:p>
    <w:p w:rsidR="008F7AEC" w:rsidRPr="001A6515" w:rsidRDefault="00E5255B" w:rsidP="00E5255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5255B">
        <w:rPr>
          <w:rFonts w:ascii="宋体" w:hAnsi="宋体"/>
          <w:sz w:val="24"/>
        </w:rPr>
        <w:t>（3）对作品风格理解表现到位，具有较强的音乐表现力（7分）。</w:t>
      </w:r>
    </w:p>
    <w:p w:rsidR="0043373C" w:rsidRPr="001A6515" w:rsidRDefault="008F7AEC" w:rsidP="0043373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43373C" w:rsidRPr="001A6515">
        <w:rPr>
          <w:rFonts w:ascii="宋体" w:hAnsi="宋体"/>
          <w:sz w:val="24"/>
        </w:rPr>
        <w:t>.</w:t>
      </w:r>
      <w:r w:rsidR="0043373C" w:rsidRPr="001A6515">
        <w:rPr>
          <w:rFonts w:ascii="宋体" w:hAnsi="宋体" w:hint="eastAsia"/>
          <w:sz w:val="24"/>
        </w:rPr>
        <w:t>舞蹈</w:t>
      </w:r>
      <w:r w:rsidR="0043373C" w:rsidRPr="001A6515"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25</w:t>
      </w:r>
      <w:r w:rsidR="0043373C" w:rsidRPr="001A6515">
        <w:rPr>
          <w:rFonts w:ascii="宋体" w:hAnsi="宋体" w:hint="eastAsia"/>
          <w:sz w:val="24"/>
        </w:rPr>
        <w:t>分</w:t>
      </w:r>
      <w:r w:rsidR="0043373C" w:rsidRPr="001A6515">
        <w:rPr>
          <w:rFonts w:ascii="宋体" w:hAnsi="宋体"/>
          <w:sz w:val="24"/>
        </w:rPr>
        <w:t>)</w:t>
      </w:r>
      <w:r w:rsidR="0043373C" w:rsidRPr="001A6515">
        <w:rPr>
          <w:rFonts w:ascii="宋体" w:hAnsi="宋体" w:hint="eastAsia"/>
          <w:sz w:val="24"/>
        </w:rPr>
        <w:t>：</w:t>
      </w:r>
    </w:p>
    <w:p w:rsidR="00086195" w:rsidRDefault="00086195" w:rsidP="0008619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86195">
        <w:rPr>
          <w:rFonts w:ascii="宋体" w:hAnsi="宋体"/>
          <w:sz w:val="24"/>
        </w:rPr>
        <w:t>（1）创编的舞蹈合理、连贯、完整，符合音乐风格与韵律(10分)；</w:t>
      </w:r>
    </w:p>
    <w:p w:rsidR="00086195" w:rsidRDefault="00086195" w:rsidP="0008619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86195">
        <w:rPr>
          <w:rFonts w:ascii="宋体" w:hAnsi="宋体"/>
          <w:sz w:val="24"/>
        </w:rPr>
        <w:t>（2）舞蹈动作协调、优美，能够连贯、准确地完成(8分)；</w:t>
      </w:r>
    </w:p>
    <w:p w:rsidR="0043373C" w:rsidRPr="001A6515" w:rsidRDefault="00086195" w:rsidP="0008619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86195">
        <w:rPr>
          <w:rFonts w:ascii="宋体" w:hAnsi="宋体"/>
          <w:sz w:val="24"/>
        </w:rPr>
        <w:t>（3）具有表现力、感染力，热情、大方、有活力 (7分)。</w:t>
      </w:r>
    </w:p>
    <w:p w:rsidR="0043373C" w:rsidRPr="001A6515" w:rsidRDefault="008F7AEC" w:rsidP="0043373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43373C" w:rsidRPr="001A6515">
        <w:rPr>
          <w:rFonts w:ascii="宋体" w:hAnsi="宋体"/>
          <w:sz w:val="24"/>
        </w:rPr>
        <w:t>.</w:t>
      </w:r>
      <w:r w:rsidR="0043373C" w:rsidRPr="001A6515">
        <w:rPr>
          <w:rFonts w:ascii="宋体" w:hAnsi="宋体" w:hint="eastAsia"/>
          <w:sz w:val="24"/>
        </w:rPr>
        <w:t>声乐（</w:t>
      </w:r>
      <w:r>
        <w:rPr>
          <w:rFonts w:ascii="宋体" w:hAnsi="宋体" w:hint="eastAsia"/>
          <w:sz w:val="24"/>
        </w:rPr>
        <w:t>25</w:t>
      </w:r>
      <w:r w:rsidR="0043373C" w:rsidRPr="001A6515">
        <w:rPr>
          <w:rFonts w:ascii="宋体" w:hAnsi="宋体" w:hint="eastAsia"/>
          <w:sz w:val="24"/>
        </w:rPr>
        <w:t>分）：</w:t>
      </w:r>
    </w:p>
    <w:p w:rsidR="00D97CAA" w:rsidRDefault="00D97CAA" w:rsidP="00D97CA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D97CAA">
        <w:rPr>
          <w:rFonts w:ascii="宋体" w:hAnsi="宋体"/>
          <w:sz w:val="24"/>
        </w:rPr>
        <w:t>（1）音色统一，气息流畅，吐字咬字清晰准确（8分）；</w:t>
      </w:r>
    </w:p>
    <w:p w:rsidR="00D97CAA" w:rsidRDefault="00D97CAA" w:rsidP="00D97CA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D97CAA">
        <w:rPr>
          <w:rFonts w:ascii="宋体" w:hAnsi="宋体"/>
          <w:sz w:val="24"/>
        </w:rPr>
        <w:t>（2）能掌握歌曲的风格，正确把握音准和节奏（10分）；</w:t>
      </w:r>
    </w:p>
    <w:p w:rsidR="0043373C" w:rsidRDefault="00D97CAA" w:rsidP="00D97CA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D97CAA">
        <w:rPr>
          <w:rFonts w:ascii="宋体" w:hAnsi="宋体"/>
          <w:sz w:val="24"/>
        </w:rPr>
        <w:t>（3）具有较强的表现力和感染力（7分）。</w:t>
      </w:r>
    </w:p>
    <w:p w:rsidR="008F7AEC" w:rsidRDefault="008F7AEC" w:rsidP="0043373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4.绘画（25分）:</w:t>
      </w:r>
    </w:p>
    <w:p w:rsidR="00710E8A" w:rsidRDefault="00710E8A" w:rsidP="0043373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</w:t>
      </w:r>
      <w:r w:rsidR="00B822E2" w:rsidRPr="00B822E2">
        <w:rPr>
          <w:rFonts w:ascii="宋体" w:hAnsi="宋体"/>
          <w:sz w:val="24"/>
        </w:rPr>
        <w:t>构思巧妙，布局饱满，运笔流畅（10分）；</w:t>
      </w:r>
    </w:p>
    <w:p w:rsidR="00710E8A" w:rsidRPr="00B822E2" w:rsidRDefault="00710E8A" w:rsidP="0043373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</w:t>
      </w:r>
      <w:r w:rsidR="00B822E2" w:rsidRPr="00B822E2">
        <w:rPr>
          <w:rFonts w:ascii="宋体" w:hAnsi="宋体"/>
          <w:sz w:val="24"/>
        </w:rPr>
        <w:t>想象力大胆、丰富，有创意（10）；</w:t>
      </w:r>
    </w:p>
    <w:p w:rsidR="00B822E2" w:rsidRPr="001A6515" w:rsidRDefault="00B822E2" w:rsidP="00B822E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822E2">
        <w:rPr>
          <w:rFonts w:ascii="宋体" w:hAnsi="宋体"/>
          <w:sz w:val="24"/>
        </w:rPr>
        <w:lastRenderedPageBreak/>
        <w:t>（3）色彩鲜明，颜色搭配协调（5）。</w:t>
      </w:r>
    </w:p>
    <w:p w:rsidR="0043373C" w:rsidRPr="001A6515" w:rsidRDefault="0043373C" w:rsidP="0043373C">
      <w:pPr>
        <w:spacing w:line="360" w:lineRule="auto"/>
        <w:ind w:firstLineChars="200" w:firstLine="480"/>
        <w:rPr>
          <w:rFonts w:ascii="黑体" w:eastAsia="黑体" w:hAnsi="黑体"/>
          <w:color w:val="FF0000"/>
          <w:sz w:val="24"/>
        </w:rPr>
      </w:pPr>
      <w:r w:rsidRPr="001A6515">
        <w:rPr>
          <w:rFonts w:ascii="黑体" w:eastAsia="黑体" w:hAnsi="黑体" w:hint="eastAsia"/>
          <w:sz w:val="24"/>
        </w:rPr>
        <w:t>三、考场提供物品</w:t>
      </w:r>
    </w:p>
    <w:p w:rsidR="00997236" w:rsidRDefault="00086B34" w:rsidP="00086B3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86B34">
        <w:rPr>
          <w:rFonts w:ascii="宋体" w:hAnsi="宋体" w:hint="eastAsia"/>
          <w:sz w:val="24"/>
        </w:rPr>
        <w:t>音响、钢琴、凳子、纸张由考场提供，其他所需物品（彩笔、油画棒等）自备</w:t>
      </w:r>
      <w:r w:rsidR="0043373C" w:rsidRPr="001A6515">
        <w:rPr>
          <w:rFonts w:ascii="宋体" w:hAnsi="宋体" w:hint="eastAsia"/>
          <w:sz w:val="24"/>
        </w:rPr>
        <w:t>。</w:t>
      </w:r>
    </w:p>
    <w:p w:rsidR="00753EE6" w:rsidRDefault="00753EE6" w:rsidP="00753EE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753EE6" w:rsidRDefault="00753EE6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35440" w:rsidRDefault="00935440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963267" w:rsidRDefault="00963267" w:rsidP="00753EE6">
      <w:pPr>
        <w:spacing w:line="360" w:lineRule="auto"/>
        <w:ind w:firstLineChars="200" w:firstLine="480"/>
        <w:rPr>
          <w:rFonts w:ascii="仿宋_GB2312" w:eastAsia="仿宋_GB2312" w:cs="仿宋_GB2312" w:hint="eastAsia"/>
          <w:sz w:val="24"/>
        </w:rPr>
      </w:pPr>
    </w:p>
    <w:p w:rsidR="00753EE6" w:rsidRDefault="00753EE6" w:rsidP="00963267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附件2：</w:t>
      </w:r>
    </w:p>
    <w:p w:rsidR="00753EE6" w:rsidRPr="00D94A37" w:rsidRDefault="00753EE6" w:rsidP="00753EE6">
      <w:pPr>
        <w:spacing w:line="360" w:lineRule="auto"/>
        <w:ind w:firstLineChars="150" w:firstLine="540"/>
        <w:jc w:val="center"/>
        <w:rPr>
          <w:rFonts w:ascii="方正小标宋简体" w:eastAsia="方正小标宋简体" w:cs="宋体" w:hint="eastAsia"/>
          <w:sz w:val="36"/>
          <w:szCs w:val="36"/>
        </w:rPr>
      </w:pPr>
      <w:r w:rsidRPr="00D03013">
        <w:rPr>
          <w:rFonts w:ascii="方正小标宋简体" w:eastAsia="方正小标宋简体" w:hAnsi="宋体" w:cs="宋体" w:hint="eastAsia"/>
          <w:sz w:val="36"/>
          <w:szCs w:val="36"/>
        </w:rPr>
        <w:t>2020年东营经济技术开发区所属中小学（幼儿园）公开招聘教师</w:t>
      </w:r>
      <w:r>
        <w:rPr>
          <w:rFonts w:ascii="方正小标宋简体" w:eastAsia="方正小标宋简体" w:hAnsi="宋体" w:cs="宋体" w:hint="eastAsia"/>
          <w:sz w:val="36"/>
          <w:szCs w:val="36"/>
        </w:rPr>
        <w:t>面试</w:t>
      </w:r>
      <w:r w:rsidRPr="00D94A37">
        <w:rPr>
          <w:rFonts w:ascii="方正小标宋简体" w:eastAsia="方正小标宋简体" w:hAnsi="宋体" w:cs="宋体" w:hint="eastAsia"/>
          <w:sz w:val="36"/>
          <w:szCs w:val="36"/>
        </w:rPr>
        <w:t>考生健康承诺书</w:t>
      </w:r>
    </w:p>
    <w:p w:rsidR="00753EE6" w:rsidRDefault="00753EE6" w:rsidP="00753EE6"/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"/>
        <w:gridCol w:w="2117"/>
        <w:gridCol w:w="1667"/>
        <w:gridCol w:w="3062"/>
      </w:tblGrid>
      <w:tr w:rsidR="00753EE6" w:rsidTr="00F60EAF">
        <w:trPr>
          <w:trHeight w:val="541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753EE6" w:rsidTr="00F60EAF">
        <w:trPr>
          <w:trHeight w:val="508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753EE6" w:rsidTr="00F60EAF">
        <w:trPr>
          <w:trHeight w:val="6135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753EE6" w:rsidRDefault="00753EE6" w:rsidP="00F60EA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753EE6" w:rsidRDefault="00753EE6" w:rsidP="00F60EA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753EE6" w:rsidRDefault="00753EE6" w:rsidP="00F60EAF"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1.考前14天内，是否接触新冠肺炎确诊病例、疑似病例、无症状感染者？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2.考前14天内，是否出现发热、干咳、乏力、鼻塞、流涕、咽痛、腹泻等症状？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3.考前14天内，是否从省外回鲁？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5.考前14天内，所在社区（村居）是否有确诊病例、疑似病例 ？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753EE6" w:rsidTr="00F60EAF">
        <w:trPr>
          <w:trHeight w:val="3001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E6" w:rsidRDefault="00753EE6" w:rsidP="00F60EA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753EE6" w:rsidRDefault="00753EE6" w:rsidP="00F60EA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753EE6" w:rsidRDefault="00753EE6" w:rsidP="00F60EA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753EE6" w:rsidRDefault="00753EE6" w:rsidP="00F60EAF"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6" w:rsidRPr="00D94A37" w:rsidRDefault="00753EE6" w:rsidP="00F60EAF">
            <w:pPr>
              <w:spacing w:line="400" w:lineRule="exact"/>
              <w:ind w:firstLineChars="150" w:firstLine="420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D94A37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本人参加</w:t>
            </w:r>
            <w:r w:rsidRPr="00B5556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2020年东营经济技术开发区所属中小学（幼儿园）公开招聘教师</w:t>
            </w:r>
            <w:r w:rsidR="002F61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面试</w:t>
            </w:r>
            <w:r w:rsidRPr="00D94A37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753EE6" w:rsidRDefault="00753EE6" w:rsidP="00F60EAF">
            <w:pPr>
              <w:snapToGrid w:val="0"/>
              <w:spacing w:line="40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753EE6" w:rsidRDefault="00753EE6" w:rsidP="00F60EAF">
            <w:pPr>
              <w:spacing w:line="400" w:lineRule="exact"/>
              <w:ind w:firstLineChars="1000" w:firstLine="2800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753EE6" w:rsidRDefault="00753EE6" w:rsidP="00F60EAF">
            <w:pPr>
              <w:spacing w:line="400" w:lineRule="exact"/>
              <w:ind w:firstLineChars="1000" w:firstLine="28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753EE6" w:rsidRDefault="00753EE6" w:rsidP="00F60EAF">
            <w:pPr>
              <w:spacing w:line="400" w:lineRule="exact"/>
              <w:ind w:firstLineChars="1000" w:firstLine="28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    期：2020年  月   日</w:t>
            </w:r>
          </w:p>
        </w:tc>
      </w:tr>
    </w:tbl>
    <w:p w:rsidR="00753EE6" w:rsidRPr="00753EE6" w:rsidRDefault="00753EE6" w:rsidP="00753EE6">
      <w:pPr>
        <w:spacing w:line="360" w:lineRule="auto"/>
        <w:ind w:firstLineChars="200" w:firstLine="480"/>
        <w:rPr>
          <w:rFonts w:ascii="黑体" w:eastAsia="黑体" w:hAnsi="黑体" w:hint="eastAsia"/>
          <w:sz w:val="28"/>
          <w:szCs w:val="28"/>
        </w:rPr>
      </w:pPr>
      <w:r>
        <w:rPr>
          <w:rFonts w:ascii="仿宋_GB2312" w:eastAsia="仿宋_GB2312" w:cs="仿宋_GB2312" w:hint="eastAsia"/>
          <w:sz w:val="24"/>
        </w:rPr>
        <w:t>注：“健康申明”中1-5项为“是”的，考生入场前须提供考前7日内有效核酸检测结果。</w:t>
      </w:r>
    </w:p>
    <w:sectPr w:rsidR="00753EE6" w:rsidRPr="00753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EB" w:rsidRDefault="00FF08EB" w:rsidP="0053059C">
      <w:r>
        <w:separator/>
      </w:r>
    </w:p>
  </w:endnote>
  <w:endnote w:type="continuationSeparator" w:id="1">
    <w:p w:rsidR="00FF08EB" w:rsidRDefault="00FF08EB" w:rsidP="0053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EB" w:rsidRDefault="00FF08EB" w:rsidP="0053059C">
      <w:r>
        <w:separator/>
      </w:r>
    </w:p>
  </w:footnote>
  <w:footnote w:type="continuationSeparator" w:id="1">
    <w:p w:rsidR="00FF08EB" w:rsidRDefault="00FF08EB" w:rsidP="0053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5B5"/>
    <w:multiLevelType w:val="hybridMultilevel"/>
    <w:tmpl w:val="F4C24F9C"/>
    <w:lvl w:ilvl="0" w:tplc="BB0EA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BE"/>
    <w:rsid w:val="00005E86"/>
    <w:rsid w:val="00046C0C"/>
    <w:rsid w:val="00047A91"/>
    <w:rsid w:val="00086195"/>
    <w:rsid w:val="00086B34"/>
    <w:rsid w:val="000A7944"/>
    <w:rsid w:val="000D2661"/>
    <w:rsid w:val="000F7919"/>
    <w:rsid w:val="00107C1A"/>
    <w:rsid w:val="00111C65"/>
    <w:rsid w:val="00113270"/>
    <w:rsid w:val="001262CB"/>
    <w:rsid w:val="00132E8D"/>
    <w:rsid w:val="00142A28"/>
    <w:rsid w:val="00142A45"/>
    <w:rsid w:val="00173159"/>
    <w:rsid w:val="001772DC"/>
    <w:rsid w:val="0018145C"/>
    <w:rsid w:val="001901E2"/>
    <w:rsid w:val="001A0ED6"/>
    <w:rsid w:val="001A6515"/>
    <w:rsid w:val="001B19CB"/>
    <w:rsid w:val="001C48FE"/>
    <w:rsid w:val="001D05F0"/>
    <w:rsid w:val="001D2142"/>
    <w:rsid w:val="001D3434"/>
    <w:rsid w:val="001D7C1F"/>
    <w:rsid w:val="001E53DE"/>
    <w:rsid w:val="001F1D9F"/>
    <w:rsid w:val="001F41D7"/>
    <w:rsid w:val="00202FAF"/>
    <w:rsid w:val="0020615C"/>
    <w:rsid w:val="002072E9"/>
    <w:rsid w:val="002113B0"/>
    <w:rsid w:val="00240C50"/>
    <w:rsid w:val="002473BB"/>
    <w:rsid w:val="00260FC9"/>
    <w:rsid w:val="00274540"/>
    <w:rsid w:val="002808F5"/>
    <w:rsid w:val="002837FF"/>
    <w:rsid w:val="00284DC1"/>
    <w:rsid w:val="00294E6F"/>
    <w:rsid w:val="002956DD"/>
    <w:rsid w:val="002A710F"/>
    <w:rsid w:val="002B1732"/>
    <w:rsid w:val="002B19CF"/>
    <w:rsid w:val="002B54B4"/>
    <w:rsid w:val="002C7DEF"/>
    <w:rsid w:val="002D5873"/>
    <w:rsid w:val="002D67F1"/>
    <w:rsid w:val="002F618B"/>
    <w:rsid w:val="0031003D"/>
    <w:rsid w:val="00320A6F"/>
    <w:rsid w:val="003371AD"/>
    <w:rsid w:val="00344C71"/>
    <w:rsid w:val="00344DA8"/>
    <w:rsid w:val="003559B6"/>
    <w:rsid w:val="003923B1"/>
    <w:rsid w:val="003C3741"/>
    <w:rsid w:val="003D58B9"/>
    <w:rsid w:val="003E6A8A"/>
    <w:rsid w:val="003F0FAA"/>
    <w:rsid w:val="003F3144"/>
    <w:rsid w:val="0043373C"/>
    <w:rsid w:val="00453BBC"/>
    <w:rsid w:val="00453F76"/>
    <w:rsid w:val="00466911"/>
    <w:rsid w:val="004677F2"/>
    <w:rsid w:val="00467BD2"/>
    <w:rsid w:val="00487AB5"/>
    <w:rsid w:val="00494E1D"/>
    <w:rsid w:val="00496BC1"/>
    <w:rsid w:val="004A422B"/>
    <w:rsid w:val="004B1518"/>
    <w:rsid w:val="004B33EA"/>
    <w:rsid w:val="004C12BE"/>
    <w:rsid w:val="004C7D16"/>
    <w:rsid w:val="004E5CFD"/>
    <w:rsid w:val="004F02FD"/>
    <w:rsid w:val="0050175D"/>
    <w:rsid w:val="00511B4A"/>
    <w:rsid w:val="0052363A"/>
    <w:rsid w:val="0053059C"/>
    <w:rsid w:val="00540F10"/>
    <w:rsid w:val="00553951"/>
    <w:rsid w:val="00562C34"/>
    <w:rsid w:val="00566ECF"/>
    <w:rsid w:val="00591A99"/>
    <w:rsid w:val="00591B23"/>
    <w:rsid w:val="005A4C51"/>
    <w:rsid w:val="005C469B"/>
    <w:rsid w:val="005C5A24"/>
    <w:rsid w:val="005C63A2"/>
    <w:rsid w:val="005C64F0"/>
    <w:rsid w:val="005D0FC7"/>
    <w:rsid w:val="005D1D01"/>
    <w:rsid w:val="006116D9"/>
    <w:rsid w:val="00625315"/>
    <w:rsid w:val="006319BC"/>
    <w:rsid w:val="00645152"/>
    <w:rsid w:val="006471DE"/>
    <w:rsid w:val="0065735E"/>
    <w:rsid w:val="006607E2"/>
    <w:rsid w:val="006635A7"/>
    <w:rsid w:val="0066743F"/>
    <w:rsid w:val="006730D6"/>
    <w:rsid w:val="006738F6"/>
    <w:rsid w:val="00692182"/>
    <w:rsid w:val="006923BA"/>
    <w:rsid w:val="006A447E"/>
    <w:rsid w:val="006A716F"/>
    <w:rsid w:val="006C1F6E"/>
    <w:rsid w:val="006C4656"/>
    <w:rsid w:val="006C7C3B"/>
    <w:rsid w:val="006D3CA0"/>
    <w:rsid w:val="006D50EC"/>
    <w:rsid w:val="006F0F49"/>
    <w:rsid w:val="00710E8A"/>
    <w:rsid w:val="00714FCE"/>
    <w:rsid w:val="00716D64"/>
    <w:rsid w:val="00721E9E"/>
    <w:rsid w:val="0074535B"/>
    <w:rsid w:val="00747343"/>
    <w:rsid w:val="00753EE6"/>
    <w:rsid w:val="00775AB0"/>
    <w:rsid w:val="00792B8B"/>
    <w:rsid w:val="007931CC"/>
    <w:rsid w:val="007A2D7A"/>
    <w:rsid w:val="007E0FD5"/>
    <w:rsid w:val="007E5E2D"/>
    <w:rsid w:val="007F05D7"/>
    <w:rsid w:val="007F1B7C"/>
    <w:rsid w:val="007F1EDB"/>
    <w:rsid w:val="0080719A"/>
    <w:rsid w:val="00813052"/>
    <w:rsid w:val="00814367"/>
    <w:rsid w:val="00815CAA"/>
    <w:rsid w:val="0082070E"/>
    <w:rsid w:val="00835873"/>
    <w:rsid w:val="0085554C"/>
    <w:rsid w:val="00860387"/>
    <w:rsid w:val="00875451"/>
    <w:rsid w:val="00884647"/>
    <w:rsid w:val="00897157"/>
    <w:rsid w:val="0089715C"/>
    <w:rsid w:val="008A166F"/>
    <w:rsid w:val="008A4D03"/>
    <w:rsid w:val="008D3BBA"/>
    <w:rsid w:val="008D41F8"/>
    <w:rsid w:val="008D5D03"/>
    <w:rsid w:val="008D6DDB"/>
    <w:rsid w:val="008F338C"/>
    <w:rsid w:val="008F3A1F"/>
    <w:rsid w:val="008F7AEC"/>
    <w:rsid w:val="00900E4F"/>
    <w:rsid w:val="0090184A"/>
    <w:rsid w:val="009223D5"/>
    <w:rsid w:val="00927D3A"/>
    <w:rsid w:val="0093187E"/>
    <w:rsid w:val="009329F0"/>
    <w:rsid w:val="00935440"/>
    <w:rsid w:val="009464FA"/>
    <w:rsid w:val="0095219D"/>
    <w:rsid w:val="00952DF0"/>
    <w:rsid w:val="009611D9"/>
    <w:rsid w:val="009624B2"/>
    <w:rsid w:val="00963267"/>
    <w:rsid w:val="0097176B"/>
    <w:rsid w:val="00997236"/>
    <w:rsid w:val="00997D22"/>
    <w:rsid w:val="009A1A58"/>
    <w:rsid w:val="009A2618"/>
    <w:rsid w:val="009A3EA7"/>
    <w:rsid w:val="009C410C"/>
    <w:rsid w:val="009C6C42"/>
    <w:rsid w:val="009D7268"/>
    <w:rsid w:val="009D756B"/>
    <w:rsid w:val="00A0730F"/>
    <w:rsid w:val="00A111CB"/>
    <w:rsid w:val="00A56723"/>
    <w:rsid w:val="00A66BDE"/>
    <w:rsid w:val="00A720D8"/>
    <w:rsid w:val="00A72C9C"/>
    <w:rsid w:val="00A77712"/>
    <w:rsid w:val="00A82BCF"/>
    <w:rsid w:val="00A85FD7"/>
    <w:rsid w:val="00A90C47"/>
    <w:rsid w:val="00AA6C0E"/>
    <w:rsid w:val="00AB2A7A"/>
    <w:rsid w:val="00AC1613"/>
    <w:rsid w:val="00AF21A7"/>
    <w:rsid w:val="00AF279B"/>
    <w:rsid w:val="00AF31A8"/>
    <w:rsid w:val="00AF6A71"/>
    <w:rsid w:val="00B233E8"/>
    <w:rsid w:val="00B2431F"/>
    <w:rsid w:val="00B30D54"/>
    <w:rsid w:val="00B43959"/>
    <w:rsid w:val="00B71D41"/>
    <w:rsid w:val="00B822E2"/>
    <w:rsid w:val="00B851FC"/>
    <w:rsid w:val="00BC142C"/>
    <w:rsid w:val="00BD61D5"/>
    <w:rsid w:val="00BE5F04"/>
    <w:rsid w:val="00BF5C7D"/>
    <w:rsid w:val="00C01028"/>
    <w:rsid w:val="00C02E73"/>
    <w:rsid w:val="00C048D5"/>
    <w:rsid w:val="00C058DC"/>
    <w:rsid w:val="00C4046C"/>
    <w:rsid w:val="00C85601"/>
    <w:rsid w:val="00C91DE6"/>
    <w:rsid w:val="00C94EA1"/>
    <w:rsid w:val="00C978D4"/>
    <w:rsid w:val="00CA148B"/>
    <w:rsid w:val="00CA6FD5"/>
    <w:rsid w:val="00CB3A5B"/>
    <w:rsid w:val="00CC09BF"/>
    <w:rsid w:val="00CC6140"/>
    <w:rsid w:val="00CD07E1"/>
    <w:rsid w:val="00CD4C93"/>
    <w:rsid w:val="00CD72D2"/>
    <w:rsid w:val="00CE0B87"/>
    <w:rsid w:val="00D04A45"/>
    <w:rsid w:val="00D06C66"/>
    <w:rsid w:val="00D1305D"/>
    <w:rsid w:val="00D14E4A"/>
    <w:rsid w:val="00D172F7"/>
    <w:rsid w:val="00D21413"/>
    <w:rsid w:val="00D531ED"/>
    <w:rsid w:val="00D54B88"/>
    <w:rsid w:val="00D61E3F"/>
    <w:rsid w:val="00D66006"/>
    <w:rsid w:val="00D776A3"/>
    <w:rsid w:val="00D914A0"/>
    <w:rsid w:val="00D96967"/>
    <w:rsid w:val="00D97AD7"/>
    <w:rsid w:val="00D97CAA"/>
    <w:rsid w:val="00DA738A"/>
    <w:rsid w:val="00DB1BA4"/>
    <w:rsid w:val="00DD6625"/>
    <w:rsid w:val="00DD7476"/>
    <w:rsid w:val="00E160EF"/>
    <w:rsid w:val="00E1612B"/>
    <w:rsid w:val="00E25E65"/>
    <w:rsid w:val="00E42EB3"/>
    <w:rsid w:val="00E5255B"/>
    <w:rsid w:val="00E55CFC"/>
    <w:rsid w:val="00E560E4"/>
    <w:rsid w:val="00E57216"/>
    <w:rsid w:val="00E76765"/>
    <w:rsid w:val="00E7797C"/>
    <w:rsid w:val="00E805FA"/>
    <w:rsid w:val="00E8249C"/>
    <w:rsid w:val="00E8449C"/>
    <w:rsid w:val="00E9520A"/>
    <w:rsid w:val="00E9565E"/>
    <w:rsid w:val="00EA3D9F"/>
    <w:rsid w:val="00EA4AF7"/>
    <w:rsid w:val="00EA6481"/>
    <w:rsid w:val="00EC12EA"/>
    <w:rsid w:val="00EC38CF"/>
    <w:rsid w:val="00EC5B4F"/>
    <w:rsid w:val="00ED0596"/>
    <w:rsid w:val="00ED2944"/>
    <w:rsid w:val="00EF0001"/>
    <w:rsid w:val="00EF16AA"/>
    <w:rsid w:val="00F02A70"/>
    <w:rsid w:val="00F0451D"/>
    <w:rsid w:val="00F308B1"/>
    <w:rsid w:val="00F4330C"/>
    <w:rsid w:val="00F539C4"/>
    <w:rsid w:val="00F60EAF"/>
    <w:rsid w:val="00F832EA"/>
    <w:rsid w:val="00FB1CB8"/>
    <w:rsid w:val="00FE23DC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4C12B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Char"/>
    <w:rsid w:val="00C4046C"/>
    <w:rPr>
      <w:rFonts w:ascii="仿宋_GB2312" w:eastAsia="仿宋_GB2312" w:hAnsi="Courier New" w:hint="eastAsia"/>
      <w:sz w:val="32"/>
      <w:szCs w:val="21"/>
    </w:rPr>
  </w:style>
  <w:style w:type="character" w:customStyle="1" w:styleId="Char">
    <w:name w:val="纯文本 Char"/>
    <w:basedOn w:val="a0"/>
    <w:link w:val="a3"/>
    <w:rsid w:val="0020615C"/>
    <w:rPr>
      <w:rFonts w:ascii="仿宋_GB2312" w:eastAsia="仿宋_GB2312" w:hAnsi="Courier New"/>
      <w:kern w:val="2"/>
      <w:sz w:val="32"/>
      <w:szCs w:val="21"/>
      <w:lang w:val="en-US" w:eastAsia="zh-CN" w:bidi="ar-SA"/>
    </w:rPr>
  </w:style>
  <w:style w:type="paragraph" w:customStyle="1" w:styleId="a4">
    <w:name w:val="样式"/>
    <w:rsid w:val="008F338C"/>
    <w:pPr>
      <w:widowControl w:val="0"/>
      <w:autoSpaceDE w:val="0"/>
      <w:autoSpaceDN w:val="0"/>
      <w:adjustRightInd w:val="0"/>
    </w:pPr>
    <w:rPr>
      <w:rFonts w:ascii="宋体" w:hAnsi="Calibri" w:cs="宋体"/>
      <w:sz w:val="24"/>
      <w:szCs w:val="24"/>
    </w:rPr>
  </w:style>
  <w:style w:type="table" w:styleId="a5">
    <w:name w:val="Table Grid"/>
    <w:basedOn w:val="a1"/>
    <w:rsid w:val="00E160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D172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rsid w:val="00530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3059C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530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3059C"/>
    <w:rPr>
      <w:kern w:val="2"/>
      <w:sz w:val="18"/>
      <w:szCs w:val="18"/>
    </w:rPr>
  </w:style>
  <w:style w:type="paragraph" w:styleId="a9">
    <w:name w:val="Balloon Text"/>
    <w:basedOn w:val="a"/>
    <w:link w:val="Char2"/>
    <w:rsid w:val="0053059C"/>
    <w:rPr>
      <w:sz w:val="18"/>
      <w:szCs w:val="18"/>
    </w:rPr>
  </w:style>
  <w:style w:type="character" w:customStyle="1" w:styleId="Char2">
    <w:name w:val="批注框文本 Char"/>
    <w:basedOn w:val="a0"/>
    <w:link w:val="a9"/>
    <w:rsid w:val="005305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2017年东营市市属事业单位公开招聘(中小学教师岗位)面试资格审查公告</dc:title>
  <dc:subject/>
  <dc:creator>rsk</dc:creator>
  <cp:keywords/>
  <dc:description/>
  <cp:lastModifiedBy>Sky123.Org</cp:lastModifiedBy>
  <cp:revision>3</cp:revision>
  <cp:lastPrinted>2020-08-16T07:49:00Z</cp:lastPrinted>
  <dcterms:created xsi:type="dcterms:W3CDTF">2020-08-18T03:11:00Z</dcterms:created>
  <dcterms:modified xsi:type="dcterms:W3CDTF">2020-08-18T03:11:00Z</dcterms:modified>
</cp:coreProperties>
</file>