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atLeas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遵义市工业和能源局20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年公开选调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事业单位工作人员职位表</w:t>
      </w:r>
    </w:p>
    <w:tbl>
      <w:tblPr>
        <w:tblStyle w:val="5"/>
        <w:tblW w:w="9180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30"/>
        <w:gridCol w:w="1260"/>
        <w:gridCol w:w="1350"/>
        <w:gridCol w:w="1350"/>
        <w:gridCol w:w="165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3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职位类别</w:t>
            </w:r>
          </w:p>
        </w:tc>
        <w:tc>
          <w:tcPr>
            <w:tcW w:w="165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spacing w:line="5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230" w:type="dxa"/>
            <w:vMerge w:val="restart"/>
            <w:vAlign w:val="center"/>
          </w:tcPr>
          <w:p>
            <w:pPr>
              <w:spacing w:line="560" w:lineRule="atLeast"/>
              <w:jc w:val="center"/>
              <w:rPr>
                <w:rFonts w:hint="default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遵义市工业经济发展服务中心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atLeast"/>
              <w:jc w:val="center"/>
              <w:rPr>
                <w:rFonts w:hint="default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atLeast"/>
              <w:jc w:val="center"/>
              <w:rPr>
                <w:rFonts w:hint="default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atLeast"/>
              <w:jc w:val="center"/>
              <w:rPr>
                <w:rFonts w:hint="default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管理岗</w:t>
            </w:r>
          </w:p>
        </w:tc>
        <w:tc>
          <w:tcPr>
            <w:tcW w:w="165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全日制大学本科及以上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230" w:type="dxa"/>
            <w:vMerge w:val="continue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atLeast"/>
              <w:jc w:val="center"/>
              <w:rPr>
                <w:rFonts w:hint="default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专技岗</w:t>
            </w:r>
          </w:p>
        </w:tc>
        <w:tc>
          <w:tcPr>
            <w:tcW w:w="1650" w:type="dxa"/>
            <w:vAlign w:val="center"/>
          </w:tcPr>
          <w:p>
            <w:pPr>
              <w:spacing w:line="560" w:lineRule="atLeast"/>
              <w:jc w:val="center"/>
              <w:rPr>
                <w:rFonts w:hint="default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全日制大学本科及以上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vertAlign w:val="baseline"/>
                <w:lang w:val="en-US" w:eastAsia="zh-CN"/>
              </w:rPr>
              <w:t>工学、经济学（均为学科门类）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cs="Times New Roman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- 2 -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cs="Times New Roman"/>
      </w:rPr>
    </w:pP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93"/>
    <w:rsid w:val="005B57B3"/>
    <w:rsid w:val="0071692F"/>
    <w:rsid w:val="008942E3"/>
    <w:rsid w:val="008E6440"/>
    <w:rsid w:val="00D165C0"/>
    <w:rsid w:val="00E03F2D"/>
    <w:rsid w:val="00EE1E93"/>
    <w:rsid w:val="0C951077"/>
    <w:rsid w:val="0F6864F9"/>
    <w:rsid w:val="12066207"/>
    <w:rsid w:val="1C2304F4"/>
    <w:rsid w:val="1E6E110A"/>
    <w:rsid w:val="234E6C47"/>
    <w:rsid w:val="46487706"/>
    <w:rsid w:val="57F45E05"/>
    <w:rsid w:val="65550AC7"/>
    <w:rsid w:val="6CF83DEB"/>
    <w:rsid w:val="6D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1703</Characters>
  <Lines>14</Lines>
  <Paragraphs>3</Paragraphs>
  <TotalTime>3</TotalTime>
  <ScaleCrop>false</ScaleCrop>
  <LinksUpToDate>false</LinksUpToDate>
  <CharactersWithSpaces>1998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2019-07-02T00:56:00Z</dcterms:created>
  <dc:creator>Windows 用户</dc:creator>
  <cp:lastModifiedBy>远航洋帆</cp:lastModifiedBy>
  <dcterms:modified xsi:type="dcterms:W3CDTF">2020-08-17T03:52:10Z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