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center"/>
        <w:rPr>
          <w:rFonts w:hint="eastAsia"/>
          <w:b/>
          <w:sz w:val="36"/>
          <w:szCs w:val="36"/>
        </w:rPr>
      </w:pPr>
      <w:r>
        <w:rPr>
          <w:rFonts w:hint="eastAsia"/>
          <w:b/>
          <w:sz w:val="36"/>
          <w:szCs w:val="36"/>
        </w:rPr>
        <w:t>2020年长春市</w:t>
      </w:r>
      <w:r>
        <w:rPr>
          <w:rFonts w:hint="eastAsia"/>
          <w:b/>
          <w:sz w:val="36"/>
          <w:szCs w:val="36"/>
          <w:lang w:eastAsia="zh-CN"/>
        </w:rPr>
        <w:t>绿园区关于使用</w:t>
      </w:r>
      <w:r>
        <w:rPr>
          <w:rFonts w:hint="eastAsia"/>
          <w:b/>
          <w:sz w:val="36"/>
          <w:szCs w:val="36"/>
        </w:rPr>
        <w:t>事业</w:t>
      </w:r>
      <w:r>
        <w:rPr>
          <w:rFonts w:hint="eastAsia"/>
          <w:b/>
          <w:sz w:val="36"/>
          <w:szCs w:val="36"/>
          <w:lang w:eastAsia="zh-CN"/>
        </w:rPr>
        <w:t>编制专项</w:t>
      </w:r>
      <w:r>
        <w:rPr>
          <w:rFonts w:hint="eastAsia"/>
          <w:b/>
          <w:sz w:val="36"/>
          <w:szCs w:val="36"/>
        </w:rPr>
        <w:t>招聘</w:t>
      </w:r>
    </w:p>
    <w:p>
      <w:pPr>
        <w:snapToGrid w:val="0"/>
        <w:jc w:val="center"/>
        <w:rPr>
          <w:rFonts w:hint="eastAsia"/>
          <w:b/>
          <w:sz w:val="36"/>
          <w:szCs w:val="36"/>
        </w:rPr>
      </w:pPr>
      <w:r>
        <w:rPr>
          <w:rFonts w:hint="eastAsia"/>
          <w:b/>
          <w:sz w:val="36"/>
          <w:szCs w:val="36"/>
          <w:lang w:eastAsia="zh-CN"/>
        </w:rPr>
        <w:t>优秀社区书记（居委会主任）</w:t>
      </w:r>
      <w:r>
        <w:rPr>
          <w:rFonts w:hint="eastAsia"/>
          <w:b/>
          <w:sz w:val="36"/>
          <w:szCs w:val="36"/>
        </w:rPr>
        <w:t>笔试考生</w:t>
      </w:r>
    </w:p>
    <w:p>
      <w:pPr>
        <w:snapToGrid w:val="0"/>
        <w:jc w:val="center"/>
        <w:rPr>
          <w:b/>
          <w:sz w:val="36"/>
          <w:szCs w:val="36"/>
        </w:rPr>
      </w:pPr>
      <w:bookmarkStart w:id="0" w:name="_GoBack"/>
      <w:bookmarkEnd w:id="0"/>
      <w:r>
        <w:rPr>
          <w:rFonts w:hint="eastAsia"/>
          <w:b/>
          <w:sz w:val="36"/>
          <w:szCs w:val="36"/>
        </w:rPr>
        <w:t>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rPr>
              <w:t>9月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25C110F5"/>
    <w:rsid w:val="2A3F44C6"/>
    <w:rsid w:val="3D980288"/>
    <w:rsid w:val="46741DF6"/>
    <w:rsid w:val="5E1F7DD1"/>
    <w:rsid w:val="7015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2</TotalTime>
  <ScaleCrop>false</ScaleCrop>
  <LinksUpToDate>false</LinksUpToDate>
  <CharactersWithSpaces>454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1</cp:lastModifiedBy>
  <dcterms:modified xsi:type="dcterms:W3CDTF">2020-08-12T13:47:05Z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