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5" w:beforeAutospacing="0" w:after="0" w:afterAutospacing="0" w:line="450" w:lineRule="atLeast"/>
        <w:ind w:left="0" w:right="0" w:firstLine="0"/>
        <w:textAlignment w:val="baseline"/>
        <w:rPr>
          <w:sz w:val="22"/>
          <w:szCs w:val="22"/>
        </w:rPr>
      </w:pPr>
      <w:r>
        <w:rPr>
          <w:rFonts w:ascii="黑体" w:hAnsi="宋体" w:eastAsia="黑体" w:cs="黑体"/>
          <w:sz w:val="28"/>
          <w:szCs w:val="28"/>
          <w:bdr w:val="none" w:color="auto" w:sz="0" w:space="0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sz w:val="22"/>
          <w:szCs w:val="22"/>
        </w:rPr>
      </w:pPr>
      <w:r>
        <w:rPr>
          <w:rFonts w:ascii="华文中宋" w:hAnsi="华文中宋" w:eastAsia="华文中宋" w:cs="华文中宋"/>
          <w:sz w:val="31"/>
          <w:szCs w:val="31"/>
          <w:bdr w:val="none" w:color="auto" w:sz="0" w:space="0"/>
          <w:vertAlign w:val="baseline"/>
        </w:rPr>
        <w:t>泉州市</w:t>
      </w:r>
      <w:r>
        <w:rPr>
          <w:rFonts w:hint="default" w:ascii="华文中宋" w:hAnsi="华文中宋" w:eastAsia="华文中宋" w:cs="华文中宋"/>
          <w:sz w:val="31"/>
          <w:szCs w:val="31"/>
          <w:bdr w:val="none" w:color="auto" w:sz="0" w:space="0"/>
          <w:vertAlign w:val="baseline"/>
        </w:rPr>
        <w:t>2020年高校毕业生“三支一扶”计划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450" w:lineRule="atLeast"/>
        <w:ind w:left="0" w:right="0" w:firstLine="0"/>
        <w:jc w:val="center"/>
        <w:textAlignment w:val="baseline"/>
        <w:rPr>
          <w:sz w:val="22"/>
          <w:szCs w:val="22"/>
        </w:rPr>
      </w:pPr>
      <w:r>
        <w:rPr>
          <w:rFonts w:hint="default" w:ascii="华文中宋" w:hAnsi="华文中宋" w:eastAsia="华文中宋" w:cs="华文中宋"/>
          <w:sz w:val="31"/>
          <w:szCs w:val="31"/>
          <w:bdr w:val="none" w:color="auto" w:sz="0" w:space="0"/>
          <w:vertAlign w:val="baseline"/>
        </w:rPr>
        <w:t>派遣人选名单（122人）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2895"/>
        <w:gridCol w:w="1144"/>
        <w:gridCol w:w="1913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1736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686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47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815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洛江区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（8）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河市镇农业服务中心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陈淼鑫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河市镇经济发展服务中心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林依恒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上海建桥学院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罗溪镇农业服务中心（1）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赖丽娜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罗溪镇农业服务中心（2）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黄夏莲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虹山乡农业服务中心（1）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许财铭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漳州城市职业学院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虹山乡农业服务中心（2）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郭育勤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马甲镇农业服务中心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谢炜玲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马甲镇村镇建设环保服务中心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黄美芳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云南大学滇池学院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泉港区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（9）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前黄镇农业综合服务中心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连志阳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前黄镇科教文卫体服务中心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肖萍萍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南埔镇农业综合服务中心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林伟斌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后龙镇村镇规划建设服务中心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林璐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峰尾镇农业综合服务中心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庄洁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峰尾镇村镇规划建设服务中心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庄慧芬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涂岭镇农业综合服务中心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林晓玲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界山镇农业综合服务中心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黄倩云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界山镇经济发展服务中心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林梅芳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南安市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丰州镇农业服务中心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洪碧榕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乐峰镇农业服务中心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陈惠蓉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九都镇农业服务中心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林海荣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南安市翔云中学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梁大海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梅山镇农业服务中心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林山女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云南农业大学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洪梅镇农业服务中心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黄春龙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石井镇农业服务中心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许桂艺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西华师范大学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诗山镇农业服务中心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陈艳萍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金淘镇农业服务中心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林雅瑜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福建中医药大学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官桥镇农业服务中心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李婉萍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（2019年延迟派遣人员）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惠安县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17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东岭中心小学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刘婷瑜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东岭镇农村经济发展服务中心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金燕萍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漳州职业技术学院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乡镇水利管理站（紫山镇）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胡群芳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小岞中心小学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庄桢桢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小岞卫生院(1)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侯宗良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南京航空航天大学金城学院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小岞卫生院(2)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刘雪松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福建医科大学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小岞镇农村经济发展服务中心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康真红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崇武镇中心卫生院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郭婉兰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崇武镇农村经济发展服务中心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张舒滢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开成职业中专学校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郭倩铃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涂寨中心小学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李冰瑶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涂寨镇农村经济发展服务中心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曾津津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紫山镇卫生院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何云凤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螺城镇农村经济发展服务中心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陈丹仪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螺阳镇农村经济发展服务中心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陈念贞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黄塘镇农村经济发展服务中心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谢妮青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安溪县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28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凤城镇经济社会发展服务中心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蔡慧婕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城厢镇经济社会发展服务中心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陈杰林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大坪乡经济社会发展服务中心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吴筱娴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湖南中医药大学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安溪县城厢镇第六中学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郑雅婷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湖头镇农业服务中心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林丽清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白濑乡经济社会发展服务中心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董金池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祥华乡经济社会发展服务中心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陈杰煌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芦田镇农业服务中心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王小芳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蓝田乡农业服务中心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吴棱志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西北政法大学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西坪镇经济社会发展服务中心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王锦玲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长坑乡农业服务中心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王燕敏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福建警察学院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龙涓乡经济社会发展服务中心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刘巧丽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龙门镇经济社会发展服务中心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白宝发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安溪县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28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剑斗镇经济社会发展服务中心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王梅凤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参内乡经济社会发展服务中心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叶美娜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安溪县华侨职业中专学校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林妙香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新疆大学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安溪县少年业余体育学校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王艳妮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龙岩学院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安溪茶业职业技术学校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吴黎铭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山西中医学院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官桥镇经济社会发展服务中心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陈瑛琳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中华女子学院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感德镇经济社会发展服务中心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陈海燕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桃舟乡农业服务中心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林灿辉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湖上乡农业服务中心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林锦辉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福田乡经济社会发展服务中心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张婧婧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蓬莱镇经济社会发展服务中心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刘丹丹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虎邱镇农业服务中心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林雅烨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西坪镇经济社会发展服务中心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杨青华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金谷镇经济社会发展服务中心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刘攀月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魁斗镇农业服务中心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陈泽钦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永春县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15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一都镇综合农业服务中心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黄晓敏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河南理工大学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下洋镇农业综合服务中心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康美燕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东关镇扶贫办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苏婉婷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五里街镇扶贫办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许玲凤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介福乡扶贫办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吴雅婷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仙夹镇扶贫办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郑艳梅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吾峰镇经济社会事务服务中心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林慧弘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呈祥乡农业综合服务中心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姚琳涵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坑仔口镇综合农业服务中心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陈安妮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桂洋中心小学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余巧榕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桃城镇农业综合服务中心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邓丽萍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湖洋镇中心卫生院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张雪燕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石鼓镇农业综合服务中心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郑佳莹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蓬壶镇农业综合服务中心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潘佳佳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锦斗镇扶贫办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陈祖煌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德化县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  <w:vertAlign w:val="baseline"/>
              </w:rPr>
              <w:t>26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上涌镇农业服务中心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林丽秋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南埕镇农业服务中心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林小婷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大铭乡经济社会事务服务中心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赖秋香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春美乡农业服务中心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寇扬斌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江西师范大学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桂阳乡经济社会事务服务中心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曾韶钢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水口镇农业服务中心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曾慧玲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浔中镇农业服务中心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林丽婷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盖德镇农业服务中心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陈艳芳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葛坑镇经济社会事务服务中心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苏国章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赤水镇农业服务中心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童建清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福建师范大学闽南科技学院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龙门滩镇农业服务中心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颜倩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三班镇经济社会事务服务中心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郑巧凤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上涌镇农业服务中心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刘艳芳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国宝乡农业服务中心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张巧凤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三班卫生院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连佩坚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广西中医药大学赛恩斯新医药学院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德化县上涌林业工作站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赖丽芳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杨梅乡农业服务中心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邓婷婷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水口镇经济社会事务服务中心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郑晓菁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汤头乡经济社会事务服务中心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陈慧玲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浔中镇农业服务中心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陈丽停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盖德镇经济社会事务服务中心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陈鋆滟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美湖镇农业服务中心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郑珠红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葛坑镇农业服务中心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黄黎明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雷峰镇农业服务中心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郑圳强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龙浔镇经济社会事务服务中心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陈怡昕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龙门滩镇农业服务中心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王卉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台商投资区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东园镇中心卫生院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魏俊聪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福建卫生职业技术学院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东园镇农村经济发展服务中心（1）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谢玲红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甘肃农业大学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东园镇农村经济发展服务中心（2）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郭艺媚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张坂中学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黄印群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辖区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服务单位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613" w:type="pct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台商投资区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（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  <w:vertAlign w:val="baseline"/>
              </w:rPr>
              <w:t>10</w:t>
            </w:r>
            <w:r>
              <w:rPr>
                <w:rFonts w:hint="default" w:ascii="仿宋_GB2312" w:eastAsia="仿宋_GB2312" w:cs="仿宋_GB2312"/>
                <w:sz w:val="15"/>
                <w:szCs w:val="15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张坂镇农村经济发展服务中心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骆小倩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张坂镇社会事务服务中心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庄钰媛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洛阳镇农村经济发展服务中心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刘炜楠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百崎回族乡农村经济发展服务中心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郭嘉仪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厦门大学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秀江中学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郑冬萍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3" w:type="pct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第八实验小学</w:t>
            </w:r>
          </w:p>
        </w:tc>
        <w:tc>
          <w:tcPr>
            <w:tcW w:w="686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刘清梅</w:t>
            </w:r>
          </w:p>
        </w:tc>
        <w:tc>
          <w:tcPr>
            <w:tcW w:w="1147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市级岗位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02D8"/>
    <w:rsid w:val="747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2020-08-13T02:41:00Z</dcterms:created>
  <dc:creator>不会游泳的怪兽兔</dc:creator>
  <cp:lastModifiedBy>不会游泳的怪兽兔</cp:lastModifiedBy>
  <dcterms:modified xsi:type="dcterms:W3CDTF">2020-08-13T02:42:37Z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