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昌乐县2020年公开招聘教师现场资格审查考生防疫承诺书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认真阅读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《昌乐县2020年招聘事业编教师面试入围及现场资格审查通知》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，承诺已知悉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事项，并自愿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遵守相关要求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若有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隐瞒或谎报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出行史、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由本人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姓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考生本人签名：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2020年8月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5996"/>
    <w:rsid w:val="1DCC1977"/>
    <w:rsid w:val="26754B35"/>
    <w:rsid w:val="60DB5996"/>
    <w:rsid w:val="7BDB006E"/>
    <w:rsid w:val="7F797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2020-08-13T01:26:00Z</dcterms:created>
  <dc:creator>Administrator</dc:creator>
  <cp:lastModifiedBy>执子之手</cp:lastModifiedBy>
  <dcterms:modified xsi:type="dcterms:W3CDTF">2020-08-13T07:24:41Z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