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专业，是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（选填“2020年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应届高校毕业生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”或“</w:t>
      </w:r>
      <w:r>
        <w:rPr>
          <w:rFonts w:hint="eastAsia" w:ascii="仿宋_GB2312" w:hAnsi="仿宋_GB2312" w:eastAsia="仿宋_GB2312" w:cs="仿宋_GB2312"/>
          <w:sz w:val="32"/>
          <w:szCs w:val="32"/>
        </w:rPr>
        <w:t>择业期内未落实工作单位的高校毕业生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”），目前还</w:t>
      </w:r>
      <w:r>
        <w:rPr>
          <w:rFonts w:hint="eastAsia" w:ascii="仿宋_GB2312" w:hAnsi="仿宋_GB2312" w:eastAsia="仿宋_GB2312" w:cs="仿宋_GB2312"/>
          <w:sz w:val="32"/>
          <w:szCs w:val="32"/>
        </w:rPr>
        <w:t>未取得教师资格证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。现就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问题郑重承诺：我参加昌乐县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2020年教师公开招聘，已熟知《昌乐县2020年公开招聘教师简章》中关于应聘人员在持有教师资格证方面的具体要求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聘用后一年内取得招聘岗位要求的教师资格证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《关于应对新冠肺炎疫情影响实施部分职业资格“先上岗、再考证”阶段性措施的通知》（人社部发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〔2020〕24号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与聘用单位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   日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A06EA"/>
    <w:rsid w:val="0477610C"/>
    <w:rsid w:val="199E3767"/>
    <w:rsid w:val="225F4CF7"/>
    <w:rsid w:val="40C40706"/>
    <w:rsid w:val="501534B5"/>
    <w:rsid w:val="50AA3DE4"/>
    <w:rsid w:val="514F6B11"/>
    <w:rsid w:val="6585325F"/>
    <w:rsid w:val="65EA0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2020-08-10T02:57:00Z</dcterms:created>
  <dc:creator>Administrator</dc:creator>
  <cp:lastModifiedBy>Administrator</cp:lastModifiedBy>
  <dcterms:modified xsi:type="dcterms:W3CDTF">2020-08-13T02:53:37Z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