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F9" w:rsidRPr="000C5962" w:rsidRDefault="000C5962" w:rsidP="000C5962">
      <w:pPr>
        <w:jc w:val="center"/>
        <w:rPr>
          <w:rFonts w:ascii="黑体" w:eastAsia="黑体" w:hAnsi="黑体" w:cs="黑体"/>
          <w:sz w:val="36"/>
          <w:szCs w:val="36"/>
        </w:rPr>
      </w:pPr>
      <w:r w:rsidRPr="000C5962">
        <w:rPr>
          <w:rFonts w:ascii="黑体" w:eastAsia="黑体" w:hAnsi="黑体" w:cs="黑体" w:hint="eastAsia"/>
          <w:sz w:val="36"/>
          <w:szCs w:val="36"/>
        </w:rPr>
        <w:t>2020年济南</w:t>
      </w:r>
      <w:proofErr w:type="gramStart"/>
      <w:r w:rsidRPr="000C5962">
        <w:rPr>
          <w:rFonts w:ascii="黑体" w:eastAsia="黑体" w:hAnsi="黑体" w:cs="黑体" w:hint="eastAsia"/>
          <w:sz w:val="36"/>
          <w:szCs w:val="36"/>
        </w:rPr>
        <w:t>市</w:t>
      </w:r>
      <w:r w:rsidR="004B2BF8" w:rsidRPr="000C5962">
        <w:rPr>
          <w:rFonts w:ascii="黑体" w:eastAsia="黑体" w:hAnsi="黑体" w:cs="黑体" w:hint="eastAsia"/>
          <w:sz w:val="36"/>
          <w:szCs w:val="36"/>
        </w:rPr>
        <w:t>长清区</w:t>
      </w:r>
      <w:r w:rsidRPr="000C5962">
        <w:rPr>
          <w:rFonts w:ascii="黑体" w:eastAsia="黑体" w:hAnsi="黑体" w:cs="黑体" w:hint="eastAsia"/>
          <w:sz w:val="36"/>
          <w:szCs w:val="36"/>
        </w:rPr>
        <w:t>教育</w:t>
      </w:r>
      <w:proofErr w:type="gramEnd"/>
      <w:r w:rsidRPr="000C5962">
        <w:rPr>
          <w:rFonts w:ascii="黑体" w:eastAsia="黑体" w:hAnsi="黑体" w:cs="黑体" w:hint="eastAsia"/>
          <w:sz w:val="36"/>
          <w:szCs w:val="36"/>
        </w:rPr>
        <w:t>系统公开招聘教师</w:t>
      </w:r>
      <w:r w:rsidR="004B2BF8" w:rsidRPr="000C5962">
        <w:rPr>
          <w:rFonts w:ascii="黑体" w:eastAsia="黑体" w:hAnsi="黑体" w:cs="黑体" w:hint="eastAsia"/>
          <w:sz w:val="36"/>
          <w:szCs w:val="36"/>
        </w:rPr>
        <w:t>中小学</w:t>
      </w:r>
      <w:r w:rsidRPr="000C5962">
        <w:rPr>
          <w:rFonts w:ascii="黑体" w:eastAsia="黑体" w:hAnsi="黑体" w:cs="黑体" w:hint="eastAsia"/>
          <w:sz w:val="36"/>
          <w:szCs w:val="36"/>
        </w:rPr>
        <w:t>体育学科（篮球教学）</w:t>
      </w:r>
      <w:r w:rsidR="004178BC" w:rsidRPr="000C5962">
        <w:rPr>
          <w:rFonts w:ascii="黑体" w:eastAsia="黑体" w:hAnsi="黑体" w:cs="黑体" w:hint="eastAsia"/>
          <w:sz w:val="36"/>
          <w:szCs w:val="36"/>
        </w:rPr>
        <w:t>专业技能测试</w:t>
      </w:r>
      <w:r w:rsidR="004B2BF8" w:rsidRPr="000C5962">
        <w:rPr>
          <w:rFonts w:ascii="黑体" w:eastAsia="黑体" w:hAnsi="黑体" w:cs="黑体" w:hint="eastAsia"/>
          <w:sz w:val="36"/>
          <w:szCs w:val="36"/>
        </w:rPr>
        <w:t>内容</w:t>
      </w:r>
    </w:p>
    <w:p w:rsidR="006C25F9" w:rsidRDefault="004B2BF8" w:rsidP="000C5962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长清区中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小学体育学科（篮球教学）专业技能</w:t>
      </w:r>
      <w:r w:rsidR="004178BC">
        <w:rPr>
          <w:rFonts w:hint="eastAsia"/>
          <w:b/>
          <w:bCs/>
          <w:sz w:val="28"/>
          <w:szCs w:val="28"/>
        </w:rPr>
        <w:t>测试内容共计</w:t>
      </w:r>
      <w:r w:rsidR="002373A7">
        <w:rPr>
          <w:rFonts w:hint="eastAsia"/>
          <w:b/>
          <w:bCs/>
          <w:sz w:val="28"/>
          <w:szCs w:val="28"/>
        </w:rPr>
        <w:t>4</w:t>
      </w:r>
      <w:r w:rsidR="004178BC">
        <w:rPr>
          <w:rFonts w:hint="eastAsia"/>
          <w:b/>
          <w:bCs/>
          <w:sz w:val="28"/>
          <w:szCs w:val="28"/>
        </w:rPr>
        <w:t>项，满分</w:t>
      </w:r>
      <w:r w:rsidR="004178BC">
        <w:rPr>
          <w:rFonts w:hint="eastAsia"/>
          <w:b/>
          <w:bCs/>
          <w:sz w:val="28"/>
          <w:szCs w:val="28"/>
        </w:rPr>
        <w:t>100</w:t>
      </w:r>
      <w:r w:rsidR="004178BC">
        <w:rPr>
          <w:rFonts w:hint="eastAsia"/>
          <w:b/>
          <w:bCs/>
          <w:sz w:val="28"/>
          <w:szCs w:val="28"/>
        </w:rPr>
        <w:t>分。</w:t>
      </w:r>
    </w:p>
    <w:p w:rsidR="006C25F9" w:rsidRDefault="004B2BF8" w:rsidP="000C596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4178BC">
        <w:rPr>
          <w:rFonts w:ascii="黑体" w:eastAsia="黑体" w:hAnsi="黑体" w:cs="黑体" w:hint="eastAsia"/>
          <w:sz w:val="32"/>
          <w:szCs w:val="32"/>
        </w:rPr>
        <w:t>助跑摸高测试（20分）</w:t>
      </w:r>
    </w:p>
    <w:p w:rsidR="006C25F9" w:rsidRDefault="00DD46E3" w:rsidP="000C59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测试方法：考生任意选择助跑路线</w:t>
      </w:r>
      <w:r w:rsidR="004178BC">
        <w:rPr>
          <w:rFonts w:hint="eastAsia"/>
          <w:sz w:val="28"/>
          <w:szCs w:val="28"/>
        </w:rPr>
        <w:t>起跳，</w:t>
      </w:r>
      <w:r>
        <w:rPr>
          <w:rFonts w:hint="eastAsia"/>
          <w:sz w:val="28"/>
          <w:szCs w:val="28"/>
        </w:rPr>
        <w:t>以</w:t>
      </w:r>
      <w:r w:rsidR="004178BC">
        <w:rPr>
          <w:rFonts w:hint="eastAsia"/>
          <w:sz w:val="28"/>
          <w:szCs w:val="28"/>
        </w:rPr>
        <w:t>摸</w:t>
      </w:r>
      <w:r>
        <w:rPr>
          <w:rFonts w:hint="eastAsia"/>
          <w:sz w:val="28"/>
          <w:szCs w:val="28"/>
        </w:rPr>
        <w:t>高的</w:t>
      </w:r>
      <w:r w:rsidR="004178BC">
        <w:rPr>
          <w:rFonts w:hint="eastAsia"/>
          <w:sz w:val="28"/>
          <w:szCs w:val="28"/>
        </w:rPr>
        <w:t>最高点记</w:t>
      </w:r>
      <w:r w:rsidR="004B2BF8">
        <w:rPr>
          <w:rFonts w:hint="eastAsia"/>
          <w:sz w:val="28"/>
          <w:szCs w:val="28"/>
        </w:rPr>
        <w:t>录</w:t>
      </w:r>
      <w:r w:rsidR="004178BC">
        <w:rPr>
          <w:rFonts w:hint="eastAsia"/>
          <w:sz w:val="28"/>
          <w:szCs w:val="28"/>
        </w:rPr>
        <w:t>成绩，每人做两次，记其中一次最高成绩。</w:t>
      </w:r>
    </w:p>
    <w:p w:rsidR="006C25F9" w:rsidRDefault="004178BC" w:rsidP="000C596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二 </w:t>
      </w:r>
      <w:r w:rsidR="004B2BF8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投篮（20分）</w:t>
      </w:r>
    </w:p>
    <w:p w:rsidR="006C25F9" w:rsidRPr="00955AFA" w:rsidRDefault="004178BC" w:rsidP="000C596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测试方法</w:t>
      </w:r>
      <w:r>
        <w:rPr>
          <w:sz w:val="28"/>
          <w:szCs w:val="28"/>
        </w:rPr>
        <w:t>:</w:t>
      </w:r>
      <w:r w:rsidR="00D63F96">
        <w:rPr>
          <w:rFonts w:hint="eastAsia"/>
          <w:sz w:val="28"/>
          <w:szCs w:val="28"/>
        </w:rPr>
        <w:t>以篮圈投影下圆心，以该点至罚球线的距离为半径，划一圆弧。</w:t>
      </w:r>
      <w:r>
        <w:rPr>
          <w:sz w:val="28"/>
          <w:szCs w:val="28"/>
        </w:rPr>
        <w:t>考生在</w:t>
      </w:r>
      <w:r>
        <w:rPr>
          <w:rFonts w:hint="eastAsia"/>
          <w:sz w:val="28"/>
          <w:szCs w:val="28"/>
        </w:rPr>
        <w:t>罚球线</w:t>
      </w:r>
      <w:r w:rsidR="00BB6C0C">
        <w:rPr>
          <w:rFonts w:hint="eastAsia"/>
          <w:sz w:val="28"/>
          <w:szCs w:val="28"/>
        </w:rPr>
        <w:t>外</w:t>
      </w:r>
      <w:r w:rsidR="00D63F96">
        <w:rPr>
          <w:rFonts w:hint="eastAsia"/>
          <w:sz w:val="28"/>
          <w:szCs w:val="28"/>
        </w:rPr>
        <w:t>开始</w:t>
      </w:r>
      <w:r>
        <w:rPr>
          <w:sz w:val="28"/>
          <w:szCs w:val="28"/>
        </w:rPr>
        <w:t>进行</w:t>
      </w:r>
      <w:r>
        <w:rPr>
          <w:sz w:val="28"/>
          <w:szCs w:val="28"/>
        </w:rPr>
        <w:t>1</w:t>
      </w:r>
      <w:r>
        <w:rPr>
          <w:sz w:val="28"/>
          <w:szCs w:val="28"/>
        </w:rPr>
        <w:t>分钟自</w:t>
      </w:r>
      <w:proofErr w:type="gramStart"/>
      <w:r>
        <w:rPr>
          <w:sz w:val="28"/>
          <w:szCs w:val="28"/>
        </w:rPr>
        <w:t>投自抢</w:t>
      </w:r>
      <w:proofErr w:type="gramEnd"/>
      <w:r>
        <w:rPr>
          <w:sz w:val="28"/>
          <w:szCs w:val="28"/>
        </w:rPr>
        <w:t>，投篮方式不限，记投中次数</w:t>
      </w:r>
      <w:r w:rsidR="000C5962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每人测</w:t>
      </w:r>
      <w:r w:rsidR="00E62501">
        <w:rPr>
          <w:rFonts w:hint="eastAsia"/>
          <w:sz w:val="28"/>
          <w:szCs w:val="28"/>
        </w:rPr>
        <w:t>一</w:t>
      </w:r>
      <w:r w:rsidR="006B466C">
        <w:rPr>
          <w:sz w:val="28"/>
          <w:szCs w:val="28"/>
        </w:rPr>
        <w:t>次</w:t>
      </w:r>
      <w:r>
        <w:rPr>
          <w:sz w:val="28"/>
          <w:szCs w:val="28"/>
        </w:rPr>
        <w:t>。投篮必须在</w:t>
      </w:r>
      <w:r w:rsidR="00D63F96">
        <w:rPr>
          <w:rFonts w:hint="eastAsia"/>
          <w:sz w:val="28"/>
          <w:szCs w:val="28"/>
        </w:rPr>
        <w:t>圆弧</w:t>
      </w:r>
      <w:r>
        <w:rPr>
          <w:sz w:val="28"/>
          <w:szCs w:val="28"/>
        </w:rPr>
        <w:t>外，不准踩线，踩线投篮投中无效。</w:t>
      </w:r>
      <w:r w:rsidR="00180500" w:rsidRPr="00955AFA">
        <w:rPr>
          <w:rFonts w:hint="eastAsia"/>
          <w:color w:val="000000" w:themeColor="text1"/>
          <w:sz w:val="28"/>
          <w:szCs w:val="28"/>
        </w:rPr>
        <w:t>以投中次数和</w:t>
      </w:r>
      <w:r w:rsidR="00E71AC9" w:rsidRPr="00955AFA">
        <w:rPr>
          <w:rFonts w:hint="eastAsia"/>
          <w:color w:val="000000" w:themeColor="text1"/>
          <w:sz w:val="28"/>
          <w:szCs w:val="28"/>
        </w:rPr>
        <w:t>技术</w:t>
      </w:r>
      <w:r w:rsidR="00180500" w:rsidRPr="00955AFA">
        <w:rPr>
          <w:rFonts w:hint="eastAsia"/>
          <w:color w:val="000000" w:themeColor="text1"/>
          <w:sz w:val="28"/>
          <w:szCs w:val="28"/>
        </w:rPr>
        <w:t>动作完成情况进行</w:t>
      </w:r>
      <w:r w:rsidR="00E71AC9" w:rsidRPr="00955AFA">
        <w:rPr>
          <w:rFonts w:hint="eastAsia"/>
          <w:color w:val="000000" w:themeColor="text1"/>
          <w:sz w:val="28"/>
          <w:szCs w:val="28"/>
        </w:rPr>
        <w:t>赋分</w:t>
      </w:r>
      <w:r w:rsidR="00180500" w:rsidRPr="00955AFA">
        <w:rPr>
          <w:rFonts w:hint="eastAsia"/>
          <w:color w:val="000000" w:themeColor="text1"/>
          <w:sz w:val="28"/>
          <w:szCs w:val="28"/>
        </w:rPr>
        <w:t>。</w:t>
      </w:r>
    </w:p>
    <w:p w:rsidR="006C25F9" w:rsidRDefault="004B2BF8" w:rsidP="000C5962">
      <w:pPr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4178BC">
        <w:rPr>
          <w:rFonts w:ascii="黑体" w:eastAsia="黑体" w:hAnsi="黑体" w:cs="黑体" w:hint="eastAsia"/>
          <w:sz w:val="32"/>
          <w:szCs w:val="32"/>
        </w:rPr>
        <w:t>全场Z字形</w:t>
      </w:r>
      <w:r w:rsidR="00F51A94">
        <w:rPr>
          <w:rFonts w:ascii="黑体" w:eastAsia="黑体" w:hAnsi="黑体" w:cs="黑体" w:hint="eastAsia"/>
          <w:sz w:val="32"/>
          <w:szCs w:val="32"/>
        </w:rPr>
        <w:t>运球</w:t>
      </w:r>
      <w:r w:rsidR="004178BC">
        <w:rPr>
          <w:rFonts w:ascii="黑体" w:eastAsia="黑体" w:hAnsi="黑体" w:cs="黑体" w:hint="eastAsia"/>
          <w:sz w:val="32"/>
          <w:szCs w:val="32"/>
        </w:rPr>
        <w:t>上篮（30分）</w:t>
      </w:r>
    </w:p>
    <w:p w:rsidR="006C25F9" w:rsidRPr="0024358B" w:rsidRDefault="004178BC" w:rsidP="000C5962">
      <w:pPr>
        <w:pStyle w:val="a3"/>
        <w:widowControl/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测试方法：</w:t>
      </w:r>
      <w:r>
        <w:rPr>
          <w:sz w:val="28"/>
          <w:szCs w:val="28"/>
          <w:shd w:val="clear" w:color="auto" w:fill="FFFFFF"/>
        </w:rPr>
        <w:t>测试者在底线</w:t>
      </w:r>
      <w:r w:rsidR="00C612CE">
        <w:rPr>
          <w:rFonts w:hint="eastAsia"/>
          <w:sz w:val="28"/>
          <w:szCs w:val="28"/>
          <w:shd w:val="clear" w:color="auto" w:fill="FFFFFF"/>
        </w:rPr>
        <w:t>标志点</w:t>
      </w:r>
      <w:r>
        <w:rPr>
          <w:sz w:val="28"/>
          <w:szCs w:val="28"/>
          <w:shd w:val="clear" w:color="auto" w:fill="FFFFFF"/>
        </w:rPr>
        <w:t>持球</w:t>
      </w:r>
      <w:r w:rsidR="00C612CE">
        <w:rPr>
          <w:rFonts w:hint="eastAsia"/>
          <w:sz w:val="28"/>
          <w:szCs w:val="28"/>
          <w:shd w:val="clear" w:color="auto" w:fill="FFFFFF"/>
        </w:rPr>
        <w:t>，</w:t>
      </w:r>
      <w:r>
        <w:rPr>
          <w:sz w:val="28"/>
          <w:szCs w:val="28"/>
          <w:shd w:val="clear" w:color="auto" w:fill="FFFFFF"/>
        </w:rPr>
        <w:t>运球向球场上的三个测试点移动，</w:t>
      </w:r>
      <w:r w:rsidR="00B14BFD">
        <w:rPr>
          <w:rFonts w:hint="eastAsia"/>
          <w:sz w:val="28"/>
          <w:szCs w:val="28"/>
          <w:shd w:val="clear" w:color="auto" w:fill="FFFFFF"/>
        </w:rPr>
        <w:t>同时开始计时。</w:t>
      </w:r>
      <w:r>
        <w:rPr>
          <w:sz w:val="28"/>
          <w:szCs w:val="28"/>
          <w:shd w:val="clear" w:color="auto" w:fill="FFFFFF"/>
        </w:rPr>
        <w:t>在三个点分别进行背后运球、转身运球以及胯下运球，随后进行上篮</w:t>
      </w:r>
      <w:r w:rsidR="00C612CE">
        <w:rPr>
          <w:rFonts w:hint="eastAsia"/>
          <w:sz w:val="28"/>
          <w:szCs w:val="28"/>
          <w:shd w:val="clear" w:color="auto" w:fill="FFFFFF"/>
        </w:rPr>
        <w:t>，上篮命中后从另一侧</w:t>
      </w:r>
      <w:r w:rsidR="00D938D4">
        <w:rPr>
          <w:rFonts w:hint="eastAsia"/>
          <w:sz w:val="28"/>
          <w:szCs w:val="28"/>
          <w:shd w:val="clear" w:color="auto" w:fill="FFFFFF"/>
        </w:rPr>
        <w:t>折返</w:t>
      </w:r>
      <w:r w:rsidR="00C11828">
        <w:rPr>
          <w:rFonts w:hint="eastAsia"/>
          <w:sz w:val="28"/>
          <w:szCs w:val="28"/>
          <w:shd w:val="clear" w:color="auto" w:fill="FFFFFF"/>
        </w:rPr>
        <w:t>，同样重复上述运球投篮一次</w:t>
      </w:r>
      <w:r w:rsidR="00C612CE">
        <w:rPr>
          <w:rFonts w:hint="eastAsia"/>
          <w:sz w:val="28"/>
          <w:szCs w:val="28"/>
          <w:shd w:val="clear" w:color="auto" w:fill="FFFFFF"/>
        </w:rPr>
        <w:t>。</w:t>
      </w:r>
      <w:r>
        <w:rPr>
          <w:rFonts w:hint="eastAsia"/>
          <w:sz w:val="28"/>
          <w:szCs w:val="28"/>
          <w:shd w:val="clear" w:color="auto" w:fill="FFFFFF"/>
        </w:rPr>
        <w:t>上篮阶段</w:t>
      </w:r>
      <w:r w:rsidR="00D938D4">
        <w:rPr>
          <w:rFonts w:hint="eastAsia"/>
          <w:sz w:val="28"/>
          <w:szCs w:val="28"/>
          <w:shd w:val="clear" w:color="auto" w:fill="FFFFFF"/>
        </w:rPr>
        <w:t>考生</w:t>
      </w:r>
      <w:r>
        <w:rPr>
          <w:rFonts w:hint="eastAsia"/>
          <w:sz w:val="28"/>
          <w:szCs w:val="28"/>
          <w:shd w:val="clear" w:color="auto" w:fill="FFFFFF"/>
        </w:rPr>
        <w:t>要完成一次右手上篮以及一次左手上篮，</w:t>
      </w:r>
      <w:r w:rsidR="00B14BFD">
        <w:rPr>
          <w:rFonts w:hint="eastAsia"/>
          <w:sz w:val="28"/>
          <w:szCs w:val="28"/>
          <w:shd w:val="clear" w:color="auto" w:fill="FFFFFF"/>
        </w:rPr>
        <w:t>每次上篮必须</w:t>
      </w:r>
      <w:r>
        <w:rPr>
          <w:rFonts w:hint="eastAsia"/>
          <w:sz w:val="28"/>
          <w:szCs w:val="28"/>
          <w:shd w:val="clear" w:color="auto" w:fill="FFFFFF"/>
        </w:rPr>
        <w:t>将</w:t>
      </w:r>
      <w:r w:rsidR="00B14BFD">
        <w:rPr>
          <w:rFonts w:hint="eastAsia"/>
          <w:sz w:val="28"/>
          <w:szCs w:val="28"/>
          <w:shd w:val="clear" w:color="auto" w:fill="FFFFFF"/>
        </w:rPr>
        <w:t>球</w:t>
      </w:r>
      <w:r w:rsidR="00D87D7A">
        <w:rPr>
          <w:rFonts w:hint="eastAsia"/>
          <w:sz w:val="28"/>
          <w:szCs w:val="28"/>
          <w:shd w:val="clear" w:color="auto" w:fill="FFFFFF"/>
        </w:rPr>
        <w:t>投中</w:t>
      </w:r>
      <w:r w:rsidR="002E203C">
        <w:rPr>
          <w:rFonts w:hint="eastAsia"/>
          <w:sz w:val="28"/>
          <w:szCs w:val="28"/>
          <w:shd w:val="clear" w:color="auto" w:fill="FFFFFF"/>
        </w:rPr>
        <w:t>，</w:t>
      </w:r>
      <w:r w:rsidR="00D87D7A">
        <w:rPr>
          <w:rFonts w:hint="eastAsia"/>
          <w:sz w:val="28"/>
          <w:szCs w:val="28"/>
          <w:shd w:val="clear" w:color="auto" w:fill="FFFFFF"/>
        </w:rPr>
        <w:t>投不中必须补中，</w:t>
      </w:r>
      <w:r w:rsidR="002E203C">
        <w:rPr>
          <w:rFonts w:hint="eastAsia"/>
          <w:sz w:val="28"/>
          <w:szCs w:val="28"/>
          <w:shd w:val="clear" w:color="auto" w:fill="FFFFFF"/>
        </w:rPr>
        <w:t>最后投篮命中</w:t>
      </w:r>
      <w:r w:rsidR="00D938D4">
        <w:rPr>
          <w:rFonts w:hint="eastAsia"/>
          <w:sz w:val="28"/>
          <w:szCs w:val="28"/>
          <w:shd w:val="clear" w:color="auto" w:fill="FFFFFF"/>
        </w:rPr>
        <w:t>方可</w:t>
      </w:r>
      <w:r w:rsidR="00B14BFD">
        <w:rPr>
          <w:rFonts w:hint="eastAsia"/>
          <w:sz w:val="28"/>
          <w:szCs w:val="28"/>
          <w:shd w:val="clear" w:color="auto" w:fill="FFFFFF"/>
        </w:rPr>
        <w:t>停表</w:t>
      </w:r>
      <w:r>
        <w:rPr>
          <w:rFonts w:hint="eastAsia"/>
          <w:sz w:val="28"/>
          <w:szCs w:val="28"/>
          <w:shd w:val="clear" w:color="auto" w:fill="FFFFFF"/>
        </w:rPr>
        <w:t>。</w:t>
      </w:r>
      <w:r w:rsidR="00BA2479">
        <w:rPr>
          <w:rFonts w:hint="eastAsia"/>
          <w:sz w:val="28"/>
          <w:szCs w:val="28"/>
        </w:rPr>
        <w:t>考生动作要标准而美观，</w:t>
      </w:r>
      <w:r w:rsidR="009E5A87">
        <w:rPr>
          <w:rFonts w:asciiTheme="minorEastAsia" w:hAnsiTheme="minorEastAsia" w:cstheme="minorEastAsia" w:hint="eastAsia"/>
          <w:color w:val="333333"/>
          <w:spacing w:val="6"/>
          <w:sz w:val="28"/>
          <w:szCs w:val="28"/>
          <w:shd w:val="clear" w:color="auto" w:fill="FFFFFF"/>
        </w:rPr>
        <w:t>以</w:t>
      </w:r>
      <w:r w:rsidR="00BA2479">
        <w:rPr>
          <w:rFonts w:asciiTheme="minorEastAsia" w:hAnsiTheme="minorEastAsia" w:cstheme="minorEastAsia" w:hint="eastAsia"/>
          <w:color w:val="333333"/>
          <w:spacing w:val="6"/>
          <w:sz w:val="28"/>
          <w:szCs w:val="28"/>
          <w:shd w:val="clear" w:color="auto" w:fill="FFFFFF"/>
        </w:rPr>
        <w:t>完成动作</w:t>
      </w:r>
      <w:r w:rsidR="000A6A46">
        <w:rPr>
          <w:rFonts w:asciiTheme="minorEastAsia" w:hAnsiTheme="minorEastAsia" w:cstheme="minorEastAsia" w:hint="eastAsia"/>
          <w:color w:val="333333"/>
          <w:spacing w:val="6"/>
          <w:sz w:val="28"/>
          <w:szCs w:val="28"/>
          <w:shd w:val="clear" w:color="auto" w:fill="FFFFFF"/>
        </w:rPr>
        <w:t>用时长短</w:t>
      </w:r>
      <w:r w:rsidR="00BA2479">
        <w:rPr>
          <w:rFonts w:asciiTheme="minorEastAsia" w:hAnsiTheme="minorEastAsia" w:cstheme="minorEastAsia" w:hint="eastAsia"/>
          <w:color w:val="333333"/>
          <w:spacing w:val="6"/>
          <w:sz w:val="28"/>
          <w:szCs w:val="28"/>
          <w:shd w:val="clear" w:color="auto" w:fill="FFFFFF"/>
        </w:rPr>
        <w:t>和技术动作的</w:t>
      </w:r>
      <w:r w:rsidR="000A6A46">
        <w:rPr>
          <w:rFonts w:asciiTheme="minorEastAsia" w:hAnsiTheme="minorEastAsia" w:cstheme="minorEastAsia" w:hint="eastAsia"/>
          <w:color w:val="333333"/>
          <w:spacing w:val="6"/>
          <w:sz w:val="28"/>
          <w:szCs w:val="28"/>
          <w:shd w:val="clear" w:color="auto" w:fill="FFFFFF"/>
        </w:rPr>
        <w:t>娴熟</w:t>
      </w:r>
      <w:r w:rsidR="00BA2479">
        <w:rPr>
          <w:rFonts w:asciiTheme="minorEastAsia" w:hAnsiTheme="minorEastAsia" w:cstheme="minorEastAsia" w:hint="eastAsia"/>
          <w:color w:val="333333"/>
          <w:spacing w:val="6"/>
          <w:sz w:val="28"/>
          <w:szCs w:val="28"/>
          <w:shd w:val="clear" w:color="auto" w:fill="FFFFFF"/>
        </w:rPr>
        <w:t>情况赋分</w:t>
      </w:r>
      <w:r w:rsidR="003A45BE">
        <w:rPr>
          <w:rFonts w:hint="eastAsia"/>
          <w:sz w:val="28"/>
          <w:szCs w:val="28"/>
        </w:rPr>
        <w:t>。</w:t>
      </w:r>
    </w:p>
    <w:p w:rsidR="00931F17" w:rsidRDefault="004B2BF8" w:rsidP="000C596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931F17">
        <w:rPr>
          <w:rFonts w:ascii="黑体" w:eastAsia="黑体" w:hAnsi="黑体" w:cs="黑体" w:hint="eastAsia"/>
          <w:sz w:val="32"/>
          <w:szCs w:val="32"/>
        </w:rPr>
        <w:t>特长展示</w:t>
      </w:r>
      <w:r w:rsidR="003A45BE" w:rsidRPr="003A45BE">
        <w:rPr>
          <w:rFonts w:ascii="黑体" w:eastAsia="黑体" w:hAnsi="黑体" w:cs="黑体" w:hint="eastAsia"/>
          <w:sz w:val="32"/>
          <w:szCs w:val="32"/>
        </w:rPr>
        <w:t>、综合评价</w:t>
      </w:r>
      <w:r w:rsidR="00931F17">
        <w:rPr>
          <w:rFonts w:ascii="黑体" w:eastAsia="黑体" w:hAnsi="黑体" w:cs="黑体" w:hint="eastAsia"/>
          <w:sz w:val="32"/>
          <w:szCs w:val="32"/>
        </w:rPr>
        <w:t>（</w:t>
      </w:r>
      <w:r w:rsidR="003A45BE">
        <w:rPr>
          <w:rFonts w:ascii="黑体" w:eastAsia="黑体" w:hAnsi="黑体" w:cs="黑体"/>
          <w:sz w:val="32"/>
          <w:szCs w:val="32"/>
        </w:rPr>
        <w:t>30</w:t>
      </w:r>
      <w:r w:rsidR="000C5962">
        <w:rPr>
          <w:rFonts w:ascii="黑体" w:eastAsia="黑体" w:hAnsi="黑体" w:cs="黑体" w:hint="eastAsia"/>
          <w:sz w:val="32"/>
          <w:szCs w:val="32"/>
        </w:rPr>
        <w:t>分</w:t>
      </w:r>
      <w:r w:rsidR="00931F17">
        <w:rPr>
          <w:rFonts w:ascii="黑体" w:eastAsia="黑体" w:hAnsi="黑体" w:cs="黑体" w:hint="eastAsia"/>
          <w:sz w:val="32"/>
          <w:szCs w:val="32"/>
        </w:rPr>
        <w:t>）</w:t>
      </w:r>
    </w:p>
    <w:p w:rsidR="00931F17" w:rsidRDefault="00272132" w:rsidP="000C59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测试方法：</w:t>
      </w:r>
      <w:r w:rsidR="00931F17">
        <w:rPr>
          <w:rFonts w:hint="eastAsia"/>
          <w:sz w:val="28"/>
          <w:szCs w:val="28"/>
        </w:rPr>
        <w:t>考生可将自己擅长的一项篮球技能进行展示（如：扣篮、三分远投等），每人最多展示两次。</w:t>
      </w:r>
      <w:r w:rsidR="00E71AC9">
        <w:rPr>
          <w:rFonts w:hint="eastAsia"/>
          <w:sz w:val="28"/>
          <w:szCs w:val="28"/>
        </w:rPr>
        <w:t>在考试过程中</w:t>
      </w:r>
      <w:r w:rsidR="00931F17">
        <w:rPr>
          <w:rFonts w:hint="eastAsia"/>
          <w:sz w:val="28"/>
          <w:szCs w:val="28"/>
        </w:rPr>
        <w:t>考官</w:t>
      </w:r>
      <w:r w:rsidR="00E71AC9">
        <w:rPr>
          <w:rFonts w:hint="eastAsia"/>
          <w:sz w:val="28"/>
          <w:szCs w:val="28"/>
        </w:rPr>
        <w:t>对考生的</w:t>
      </w:r>
      <w:r w:rsidR="00931F17">
        <w:rPr>
          <w:rFonts w:hint="eastAsia"/>
          <w:sz w:val="28"/>
          <w:szCs w:val="28"/>
        </w:rPr>
        <w:t>身材匀称</w:t>
      </w:r>
      <w:r w:rsidR="00E71AC9">
        <w:rPr>
          <w:rFonts w:hint="eastAsia"/>
          <w:sz w:val="28"/>
          <w:szCs w:val="28"/>
        </w:rPr>
        <w:t>、</w:t>
      </w:r>
      <w:r w:rsidR="00931F17">
        <w:rPr>
          <w:rFonts w:hint="eastAsia"/>
          <w:sz w:val="28"/>
          <w:szCs w:val="28"/>
        </w:rPr>
        <w:t>奔跑能力、弹跳能力</w:t>
      </w:r>
      <w:r w:rsidR="00E71AC9">
        <w:rPr>
          <w:rFonts w:hint="eastAsia"/>
          <w:sz w:val="28"/>
          <w:szCs w:val="28"/>
        </w:rPr>
        <w:t>、</w:t>
      </w:r>
      <w:r w:rsidR="00931F17">
        <w:rPr>
          <w:rFonts w:hint="eastAsia"/>
          <w:sz w:val="28"/>
          <w:szCs w:val="28"/>
        </w:rPr>
        <w:t>灵敏性</w:t>
      </w:r>
      <w:r w:rsidR="00E71AC9">
        <w:rPr>
          <w:rFonts w:hint="eastAsia"/>
          <w:sz w:val="28"/>
          <w:szCs w:val="28"/>
        </w:rPr>
        <w:t>等各方面素质</w:t>
      </w:r>
      <w:r w:rsidR="00E71AC9" w:rsidRPr="00E71AC9">
        <w:rPr>
          <w:rFonts w:hint="eastAsia"/>
          <w:sz w:val="28"/>
          <w:szCs w:val="28"/>
        </w:rPr>
        <w:t>进行综合评价。</w:t>
      </w:r>
    </w:p>
    <w:sectPr w:rsidR="00931F17" w:rsidSect="000C5962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84" w:rsidRDefault="00257184" w:rsidP="00F0212E">
      <w:r>
        <w:separator/>
      </w:r>
    </w:p>
  </w:endnote>
  <w:endnote w:type="continuationSeparator" w:id="0">
    <w:p w:rsidR="00257184" w:rsidRDefault="00257184" w:rsidP="00F0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84" w:rsidRDefault="00257184" w:rsidP="00F0212E">
      <w:r>
        <w:separator/>
      </w:r>
    </w:p>
  </w:footnote>
  <w:footnote w:type="continuationSeparator" w:id="0">
    <w:p w:rsidR="00257184" w:rsidRDefault="00257184" w:rsidP="00F02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230B3"/>
    <w:rsid w:val="00030BFD"/>
    <w:rsid w:val="00061AF3"/>
    <w:rsid w:val="000648BE"/>
    <w:rsid w:val="000A6A46"/>
    <w:rsid w:val="000C5962"/>
    <w:rsid w:val="000E7A86"/>
    <w:rsid w:val="00180500"/>
    <w:rsid w:val="001C77B6"/>
    <w:rsid w:val="00220A8E"/>
    <w:rsid w:val="002373A7"/>
    <w:rsid w:val="0024358B"/>
    <w:rsid w:val="00257184"/>
    <w:rsid w:val="00272132"/>
    <w:rsid w:val="002E203C"/>
    <w:rsid w:val="0030418C"/>
    <w:rsid w:val="003A45BE"/>
    <w:rsid w:val="004178BC"/>
    <w:rsid w:val="004B2BF8"/>
    <w:rsid w:val="0055003C"/>
    <w:rsid w:val="00550B24"/>
    <w:rsid w:val="006B466C"/>
    <w:rsid w:val="006C25F9"/>
    <w:rsid w:val="007E3564"/>
    <w:rsid w:val="00840ADE"/>
    <w:rsid w:val="00850E83"/>
    <w:rsid w:val="009125EA"/>
    <w:rsid w:val="00931F17"/>
    <w:rsid w:val="00955AFA"/>
    <w:rsid w:val="009E5A87"/>
    <w:rsid w:val="00B14BFD"/>
    <w:rsid w:val="00B771CE"/>
    <w:rsid w:val="00BA2479"/>
    <w:rsid w:val="00BB6C0C"/>
    <w:rsid w:val="00BC4A63"/>
    <w:rsid w:val="00C11828"/>
    <w:rsid w:val="00C612CE"/>
    <w:rsid w:val="00D63F96"/>
    <w:rsid w:val="00D70011"/>
    <w:rsid w:val="00D87D7A"/>
    <w:rsid w:val="00D938D4"/>
    <w:rsid w:val="00DD46E3"/>
    <w:rsid w:val="00DD7548"/>
    <w:rsid w:val="00DF2844"/>
    <w:rsid w:val="00E62501"/>
    <w:rsid w:val="00E71AC9"/>
    <w:rsid w:val="00EA16A2"/>
    <w:rsid w:val="00EE2E40"/>
    <w:rsid w:val="00F0212E"/>
    <w:rsid w:val="00F51A94"/>
    <w:rsid w:val="00F85C6B"/>
    <w:rsid w:val="09994BA7"/>
    <w:rsid w:val="14B52FB5"/>
    <w:rsid w:val="151E1F51"/>
    <w:rsid w:val="229D3679"/>
    <w:rsid w:val="30B33DC8"/>
    <w:rsid w:val="551D6252"/>
    <w:rsid w:val="6D44241B"/>
    <w:rsid w:val="763230B3"/>
    <w:rsid w:val="774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Hyperlink"/>
    <w:basedOn w:val="a0"/>
    <w:rPr>
      <w:color w:val="0000FF"/>
      <w:u w:val="none"/>
    </w:rPr>
  </w:style>
  <w:style w:type="character" w:customStyle="1" w:styleId="bsharetext">
    <w:name w:val="bsharetext"/>
    <w:basedOn w:val="a0"/>
  </w:style>
  <w:style w:type="paragraph" w:styleId="a7">
    <w:name w:val="Balloon Text"/>
    <w:basedOn w:val="a"/>
    <w:link w:val="Char"/>
    <w:rsid w:val="009125EA"/>
    <w:rPr>
      <w:sz w:val="18"/>
      <w:szCs w:val="18"/>
    </w:rPr>
  </w:style>
  <w:style w:type="character" w:customStyle="1" w:styleId="Char">
    <w:name w:val="批注框文本 Char"/>
    <w:basedOn w:val="a0"/>
    <w:link w:val="a7"/>
    <w:rsid w:val="009125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unhideWhenUsed/>
    <w:rsid w:val="00F02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F021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nhideWhenUsed/>
    <w:rsid w:val="00F02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F021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Hyperlink"/>
    <w:basedOn w:val="a0"/>
    <w:rPr>
      <w:color w:val="0000FF"/>
      <w:u w:val="none"/>
    </w:rPr>
  </w:style>
  <w:style w:type="character" w:customStyle="1" w:styleId="bsharetext">
    <w:name w:val="bsharetext"/>
    <w:basedOn w:val="a0"/>
  </w:style>
  <w:style w:type="paragraph" w:styleId="a7">
    <w:name w:val="Balloon Text"/>
    <w:basedOn w:val="a"/>
    <w:link w:val="Char"/>
    <w:rsid w:val="009125EA"/>
    <w:rPr>
      <w:sz w:val="18"/>
      <w:szCs w:val="18"/>
    </w:rPr>
  </w:style>
  <w:style w:type="character" w:customStyle="1" w:styleId="Char">
    <w:name w:val="批注框文本 Char"/>
    <w:basedOn w:val="a0"/>
    <w:link w:val="a7"/>
    <w:rsid w:val="009125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unhideWhenUsed/>
    <w:rsid w:val="00F02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F021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nhideWhenUsed/>
    <w:rsid w:val="00F02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F021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7BEE4-B738-4CC2-8AC0-6F4212E7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哈哈</dc:creator>
  <cp:lastModifiedBy>lenovo</cp:lastModifiedBy>
  <cp:revision>35</cp:revision>
  <cp:lastPrinted>2020-08-10T11:12:00Z</cp:lastPrinted>
  <dcterms:created xsi:type="dcterms:W3CDTF">2020-08-10T03:39:00Z</dcterms:created>
  <dcterms:modified xsi:type="dcterms:W3CDTF">2020-08-10T11:49:00Z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