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454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2020年驻马店市中心医院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454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公开招聘人员岗位情况一览表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454"/>
        <w:jc w:val="center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tbl>
      <w:tblPr>
        <w:tblStyle w:val="4"/>
        <w:tblW w:w="9600" w:type="dxa"/>
        <w:tblInd w:w="-57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3300"/>
        <w:gridCol w:w="1530"/>
        <w:gridCol w:w="945"/>
        <w:gridCol w:w="870"/>
        <w:gridCol w:w="21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tblHeader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专业或类别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儿内一科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儿科学（消化内分泌方向）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儿内二科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儿童重症医学科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新生儿科、NICU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儿科学，康复医学方向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儿童康复科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免疫学方向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风湿免疫科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肝胆胰疾病、消化内科方向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肝胆胰内科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消化内科、消化内镜、消化系统早癌方向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消化胃肠组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肝病、传染病方向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呼吸介入、呼吸内科、内科学、重症、急诊、肾内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呼吸与危重症医学一科，呼吸与危重症医学二科，RICU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心血管病方向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CCU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急诊、重症、心内、呼吸方向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SICU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心血管介入方向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心血管内一科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心血管病方向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心血管内二科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糖尿病及其并发症、糖尿病肾病方向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全科医学、普内科学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肾病方向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肾脏中心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临床医学、全科医学、内分泌、呼吸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特优病房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疼痛学、麻醉学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疼痛科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内科或血液方向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急诊医学、急诊外科、重症医学、内科学、外科学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放疗、肿瘤、临床医学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放疗科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肝胆胰脾外科方向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肝胆胰脾外科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普通外科肝胆、胃肠、腔镜微创方向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普外腔镜科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甲状腺外科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西医结直肠肛门疾病方向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肛肠科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心脏外科（先心血管组）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口腔颌面外科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神经外科、神经电生理方向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神经外一科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神经外科学（血管、功能方向）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神经外二科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生殖医学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生殖医学科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生物学（细胞生物学、病理胚胎学、遗传生物学方向）、医学检验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介入、临床医学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外周介入科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骨外科学（脊柱外科优先）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脊柱外科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骨外科学（创伤骨科、小儿骨科优先）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创伤骨科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耳科、咽喉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医学影像诊断、临床医学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医学影像诊断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核磁共振科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核医学、医学影像诊断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核医学科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病理诊断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病理技术、临床检验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医学影像诊断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医学检验、分子生物、细胞遗传（本科为医学检验或临床医学）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医师/技师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临床医学、输血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医师/技师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输血科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预防保健科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心理卫生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外科学（乳腺外科方向）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乳腺外科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眼底外科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眼整形，眼表视光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泌尿外一科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临床、医院管理、卫生事业管理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医师/管理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医务科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临床、医院管理、卫生事业管理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科教科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医学工程（医疗设备维修方向）、计量安全工程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硕士研究生/普通全日制本科（不含专升本）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医学装备部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工商管理、法律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集中采购办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计算机工程与技术（网络方向）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营养学、临床医学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药理学、药剂学、药物分析（本科为药学或临床药学专业）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公共卫生、预防医学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（流行病学与卫生统计学、劳动卫生与环境卫生学方向）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感染控制科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文秘方向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院长办公室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卫生信息管理、卫生情报学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病案管理科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申正司法鉴定所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政治学、汉语言文学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党委办公室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会计学（本科专业为会计学专业）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规划财务科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临床医学（儿科优先）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儿内一科，儿童重症医学科，新生儿科、NICU，儿童康复科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特优病房（高端体检部）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临床医学、急诊医学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儿童口腔医学、口腔内科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麻醉学、临床医学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生物学（细胞生物学、病理胚胎学、遗传生物学方向）、医学检验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生殖医学科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功能检查科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医学影像诊断、临床医学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核医学、医学影像诊断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核医学科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临床医学、医学影像诊断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医师/技师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临床医学、医学检验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医师/技师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输血科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核磁共振科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营养学、临床医学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药学、临床医学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保卫科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会计学、金融学、财政学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普通全日制本科（不含专升本）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规划财务科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</w:tr>
    </w:tbl>
    <w:p>
      <w:pPr>
        <w:spacing w:line="480" w:lineRule="exact"/>
        <w:ind w:right="-454"/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</w:p>
    <w:p>
      <w:pPr>
        <w:spacing w:line="480" w:lineRule="exact"/>
        <w:ind w:right="-454"/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</w:p>
    <w:p>
      <w:pPr>
        <w:spacing w:line="480" w:lineRule="exact"/>
        <w:ind w:right="-454"/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</w:p>
    <w:p>
      <w:pPr>
        <w:spacing w:line="480" w:lineRule="exact"/>
        <w:ind w:right="-454"/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</w:p>
    <w:p>
      <w:pPr>
        <w:spacing w:line="480" w:lineRule="exact"/>
        <w:ind w:right="-454"/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</w:p>
    <w:p>
      <w:pPr>
        <w:spacing w:line="480" w:lineRule="exact"/>
        <w:ind w:right="-454"/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</w:p>
    <w:p>
      <w:pPr>
        <w:spacing w:line="480" w:lineRule="exact"/>
        <w:ind w:right="-454"/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</w:p>
    <w:p>
      <w:pPr>
        <w:spacing w:line="480" w:lineRule="exact"/>
        <w:ind w:right="-454"/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</w:p>
    <w:p>
      <w:pPr>
        <w:spacing w:line="480" w:lineRule="exact"/>
        <w:ind w:right="-454"/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</w:p>
    <w:p>
      <w:pPr>
        <w:spacing w:line="480" w:lineRule="exact"/>
        <w:ind w:right="-454"/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</w:p>
    <w:p>
      <w:pPr>
        <w:spacing w:line="480" w:lineRule="exact"/>
        <w:ind w:right="-454"/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</w:p>
    <w:p>
      <w:pPr>
        <w:spacing w:line="480" w:lineRule="exact"/>
        <w:ind w:right="-454"/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</w:p>
    <w:p>
      <w:pPr>
        <w:spacing w:line="480" w:lineRule="exact"/>
        <w:ind w:right="-454"/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</w:p>
    <w:p>
      <w:pPr>
        <w:spacing w:line="480" w:lineRule="exact"/>
        <w:ind w:right="-454"/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</w:p>
    <w:p>
      <w:pPr>
        <w:spacing w:line="480" w:lineRule="exact"/>
        <w:ind w:right="-454"/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</w:p>
    <w:p>
      <w:pPr>
        <w:spacing w:line="480" w:lineRule="exact"/>
        <w:ind w:right="-454"/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</w:p>
    <w:p>
      <w:pPr>
        <w:spacing w:line="480" w:lineRule="exact"/>
        <w:ind w:right="-454"/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</w:p>
    <w:p>
      <w:pPr>
        <w:spacing w:line="480" w:lineRule="exact"/>
        <w:ind w:right="-454"/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</w:p>
    <w:p>
      <w:pPr>
        <w:spacing w:line="480" w:lineRule="exact"/>
        <w:ind w:right="-454"/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</w:p>
    <w:p>
      <w:pPr>
        <w:spacing w:line="480" w:lineRule="exact"/>
        <w:ind w:right="-454"/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</w:p>
    <w:p>
      <w:pPr>
        <w:spacing w:line="480" w:lineRule="exact"/>
        <w:ind w:right="-454"/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</w:p>
    <w:p>
      <w:pPr>
        <w:spacing w:line="480" w:lineRule="exact"/>
        <w:ind w:right="-454"/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3375F"/>
    <w:rsid w:val="00DB6E5F"/>
    <w:rsid w:val="018035CF"/>
    <w:rsid w:val="02D20D66"/>
    <w:rsid w:val="03B744A2"/>
    <w:rsid w:val="04C93D4C"/>
    <w:rsid w:val="05B05C3A"/>
    <w:rsid w:val="0787356A"/>
    <w:rsid w:val="0A625086"/>
    <w:rsid w:val="0AE57C61"/>
    <w:rsid w:val="0D0929FF"/>
    <w:rsid w:val="0E940593"/>
    <w:rsid w:val="0EB377F4"/>
    <w:rsid w:val="0EC45423"/>
    <w:rsid w:val="0EC6361F"/>
    <w:rsid w:val="0F0F3D75"/>
    <w:rsid w:val="0F6266C1"/>
    <w:rsid w:val="0F642E39"/>
    <w:rsid w:val="0FC87EFF"/>
    <w:rsid w:val="1014205F"/>
    <w:rsid w:val="115D62F5"/>
    <w:rsid w:val="116B45B7"/>
    <w:rsid w:val="117004B2"/>
    <w:rsid w:val="12C46E9E"/>
    <w:rsid w:val="13565EC2"/>
    <w:rsid w:val="13ED6035"/>
    <w:rsid w:val="140F78C2"/>
    <w:rsid w:val="15A06434"/>
    <w:rsid w:val="16C06C87"/>
    <w:rsid w:val="181A1999"/>
    <w:rsid w:val="1831597D"/>
    <w:rsid w:val="18891431"/>
    <w:rsid w:val="198B2B71"/>
    <w:rsid w:val="1BD9166E"/>
    <w:rsid w:val="1DE447A3"/>
    <w:rsid w:val="1F5B2F88"/>
    <w:rsid w:val="217A3277"/>
    <w:rsid w:val="21AF5500"/>
    <w:rsid w:val="232C4B4F"/>
    <w:rsid w:val="25803516"/>
    <w:rsid w:val="28BC5091"/>
    <w:rsid w:val="28F6571B"/>
    <w:rsid w:val="291329A6"/>
    <w:rsid w:val="2922518F"/>
    <w:rsid w:val="298861CC"/>
    <w:rsid w:val="2A774E0F"/>
    <w:rsid w:val="2AFA4695"/>
    <w:rsid w:val="2C966449"/>
    <w:rsid w:val="2CFE7C79"/>
    <w:rsid w:val="2D0D6745"/>
    <w:rsid w:val="2D2672A0"/>
    <w:rsid w:val="2DB07A71"/>
    <w:rsid w:val="2E387733"/>
    <w:rsid w:val="2EB82774"/>
    <w:rsid w:val="2F9709D9"/>
    <w:rsid w:val="3118336C"/>
    <w:rsid w:val="316568CD"/>
    <w:rsid w:val="32904880"/>
    <w:rsid w:val="32971B10"/>
    <w:rsid w:val="337C0EC6"/>
    <w:rsid w:val="339268E7"/>
    <w:rsid w:val="34185994"/>
    <w:rsid w:val="36364EA1"/>
    <w:rsid w:val="38A34BE6"/>
    <w:rsid w:val="39D13C8A"/>
    <w:rsid w:val="3A797A56"/>
    <w:rsid w:val="3ADB5241"/>
    <w:rsid w:val="3B563979"/>
    <w:rsid w:val="3BFA6E7D"/>
    <w:rsid w:val="3D2D3268"/>
    <w:rsid w:val="3D7B53D7"/>
    <w:rsid w:val="3E0D78BC"/>
    <w:rsid w:val="3E2E4653"/>
    <w:rsid w:val="404B5FEA"/>
    <w:rsid w:val="41705DE4"/>
    <w:rsid w:val="41A92BBA"/>
    <w:rsid w:val="41D36CEE"/>
    <w:rsid w:val="42082F6B"/>
    <w:rsid w:val="43F40C8A"/>
    <w:rsid w:val="45A3375F"/>
    <w:rsid w:val="45D80536"/>
    <w:rsid w:val="46484535"/>
    <w:rsid w:val="474F5D2C"/>
    <w:rsid w:val="47DE1565"/>
    <w:rsid w:val="48B36778"/>
    <w:rsid w:val="4C546FD1"/>
    <w:rsid w:val="4DCE4A46"/>
    <w:rsid w:val="4DD055DB"/>
    <w:rsid w:val="4E8503E1"/>
    <w:rsid w:val="503F37B3"/>
    <w:rsid w:val="51DC3F12"/>
    <w:rsid w:val="52B94C25"/>
    <w:rsid w:val="530C6C27"/>
    <w:rsid w:val="54050741"/>
    <w:rsid w:val="54BD39BA"/>
    <w:rsid w:val="57396871"/>
    <w:rsid w:val="574659DE"/>
    <w:rsid w:val="583B6025"/>
    <w:rsid w:val="58C759A9"/>
    <w:rsid w:val="5A112DD9"/>
    <w:rsid w:val="5A663527"/>
    <w:rsid w:val="5B7B69DD"/>
    <w:rsid w:val="5C241DC3"/>
    <w:rsid w:val="5C8D7D65"/>
    <w:rsid w:val="5CD445E7"/>
    <w:rsid w:val="5ED56342"/>
    <w:rsid w:val="5F54536E"/>
    <w:rsid w:val="5F7B5D71"/>
    <w:rsid w:val="60761631"/>
    <w:rsid w:val="61442A34"/>
    <w:rsid w:val="617E5132"/>
    <w:rsid w:val="61A36EC2"/>
    <w:rsid w:val="62D35911"/>
    <w:rsid w:val="631D1B60"/>
    <w:rsid w:val="65987456"/>
    <w:rsid w:val="67625775"/>
    <w:rsid w:val="67EE3461"/>
    <w:rsid w:val="69046B8B"/>
    <w:rsid w:val="698B6E6B"/>
    <w:rsid w:val="6A137B60"/>
    <w:rsid w:val="6B0D1711"/>
    <w:rsid w:val="6CAD3B72"/>
    <w:rsid w:val="6D6148C5"/>
    <w:rsid w:val="6D922838"/>
    <w:rsid w:val="6E794397"/>
    <w:rsid w:val="6EAE47E7"/>
    <w:rsid w:val="6F5F79BF"/>
    <w:rsid w:val="7003781D"/>
    <w:rsid w:val="7040397D"/>
    <w:rsid w:val="70E676EA"/>
    <w:rsid w:val="717760D2"/>
    <w:rsid w:val="72062316"/>
    <w:rsid w:val="72A227E0"/>
    <w:rsid w:val="73563FF3"/>
    <w:rsid w:val="74012C50"/>
    <w:rsid w:val="747D6194"/>
    <w:rsid w:val="74D11BD4"/>
    <w:rsid w:val="74E53597"/>
    <w:rsid w:val="75A42416"/>
    <w:rsid w:val="76A776F5"/>
    <w:rsid w:val="76AE1DAA"/>
    <w:rsid w:val="772A3918"/>
    <w:rsid w:val="796670F9"/>
    <w:rsid w:val="7985161A"/>
    <w:rsid w:val="7C4C2234"/>
    <w:rsid w:val="7CC01465"/>
    <w:rsid w:val="7D15380C"/>
    <w:rsid w:val="7D4F092A"/>
    <w:rsid w:val="7DBF46B4"/>
    <w:rsid w:val="7E3718E2"/>
    <w:rsid w:val="7E6C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2019-11-05T06:51:00Z</dcterms:created>
  <dc:creator>哗哗</dc:creator>
  <cp:lastModifiedBy>驻马店市张沛</cp:lastModifiedBy>
  <cp:lastPrinted>2020-08-04T02:52:00Z</cp:lastPrinted>
  <dcterms:modified xsi:type="dcterms:W3CDTF">2020-08-07T09:37:52Z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