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1：</w:t>
      </w:r>
    </w:p>
    <w:p>
      <w:pPr>
        <w:spacing w:line="540" w:lineRule="exact"/>
        <w:ind w:firstLine="643" w:firstLineChars="200"/>
        <w:jc w:val="center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bookmarkStart w:id="0" w:name="_GoBack"/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2020年麟游县特岗教师招聘资格复审人员花名</w:t>
      </w:r>
      <w:bookmarkEnd w:id="0"/>
    </w:p>
    <w:tbl>
      <w:tblPr>
        <w:tblStyle w:val="3"/>
        <w:tblW w:w="9096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6"/>
        <w:gridCol w:w="1140"/>
        <w:gridCol w:w="1556"/>
        <w:gridCol w:w="1749"/>
        <w:gridCol w:w="1020"/>
        <w:gridCol w:w="1093"/>
        <w:gridCol w:w="975"/>
        <w:gridCol w:w="947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报考区县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教育理论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知识成绩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学科专业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知识成绩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总成绩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麟游县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62041071146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初中道德与法治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麟游县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62041071142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初中道德与法治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麟游县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62041071139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初中道德与法治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麟游县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62041131259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初中体育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麟游县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62041131258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初中体育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麟游县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62041061132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麟游县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62041061130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麟游县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62041061131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麟游县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62042151257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115.5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麟游县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62042150963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麟游县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62042150964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麟游县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62042150962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103.5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麟游县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62042150961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麟游县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62042050336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麟游县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62042050338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麟游县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62042050334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麟游县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62042130778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麟游县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62042130779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麟游县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62042130784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麟游县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62042130780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麟游县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62042171129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小学信息技术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麟游县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62042171128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小学信息技术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麟游县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62042171122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小学信息技术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麟游县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62042141254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126.5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麟游县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62042141252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105.5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麟游县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62042141246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麟游县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62042141248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麟游县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62042141247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107.5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麟游县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62042141251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麟游县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62042060601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麟游县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62042060602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麟游县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62042060600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麟游县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62042040218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麟游县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62042040220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麟游县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62042040221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麟游县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62042040224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麟游县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62042040222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麟游县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62042040216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麟游县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62042040227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麟游县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62042040233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麟游县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62042040232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麟游县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62042040215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麟游县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62042040223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麟游县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62042040226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麟游县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62042040234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麟游县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62042040230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麟游县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62042040228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spacing w:line="54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4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widowControl/>
        <w:jc w:val="center"/>
        <w:textAlignment w:val="center"/>
        <w:rPr>
          <w:rFonts w:ascii="宋体" w:hAnsi="宋体" w:cs="宋体"/>
          <w:kern w:val="0"/>
          <w:sz w:val="20"/>
          <w:szCs w:val="20"/>
        </w:rPr>
      </w:pPr>
    </w:p>
    <w:p>
      <w:pPr>
        <w:snapToGrid w:val="0"/>
        <w:spacing w:line="640" w:lineRule="exact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default" w:ascii="仿宋" w:hAnsi="仿宋" w:eastAsia="仿宋"/>
          <w:kern w:val="2"/>
          <w:sz w:val="32"/>
          <w:szCs w:val="32"/>
          <w:lang w:val="en-US" w:eastAsia="zh-CN" w:bidi="ar-SA"/>
        </w:rPr>
        <w:t> </w:t>
      </w:r>
      <w:r>
        <w:rPr>
          <w:rFonts w:hint="eastAsia" w:ascii="仿宋" w:hAnsi="仿宋" w:eastAsia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2：</w:t>
      </w:r>
    </w:p>
    <w:p>
      <w:pPr>
        <w:jc w:val="center"/>
        <w:rPr>
          <w:rFonts w:hint="eastAsia"/>
          <w:sz w:val="36"/>
          <w:szCs w:val="40"/>
          <w:lang w:val="en-US" w:eastAsia="zh-CN"/>
        </w:rPr>
      </w:pPr>
      <w:r>
        <w:rPr>
          <w:rFonts w:hint="eastAsia"/>
          <w:sz w:val="36"/>
          <w:szCs w:val="40"/>
          <w:lang w:val="en-US" w:eastAsia="zh-CN"/>
        </w:rPr>
        <w:t>麟游县2020年特岗招聘资格复审人员</w:t>
      </w:r>
    </w:p>
    <w:p>
      <w:pPr>
        <w:jc w:val="center"/>
        <w:rPr>
          <w:rFonts w:hint="eastAsia"/>
          <w:sz w:val="36"/>
          <w:szCs w:val="40"/>
          <w:lang w:val="en-US" w:eastAsia="zh-CN"/>
        </w:rPr>
      </w:pPr>
      <w:r>
        <w:rPr>
          <w:rFonts w:hint="eastAsia"/>
          <w:sz w:val="36"/>
          <w:szCs w:val="40"/>
          <w:lang w:val="en-US" w:eastAsia="zh-CN"/>
        </w:rPr>
        <w:t>疫情防控承诺书</w:t>
      </w:r>
    </w:p>
    <w:p/>
    <w:p>
      <w:pPr>
        <w:spacing w:line="52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麟游县教体局：</w:t>
      </w:r>
    </w:p>
    <w:p>
      <w:pPr>
        <w:spacing w:line="52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     为配合做好麟游县2020年特岗招聘面试资格复审疫情防控要求，本人郑重承诺如下：</w:t>
      </w:r>
    </w:p>
    <w:p>
      <w:pPr>
        <w:spacing w:line="52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     一、本人及直系亲属均未去过疫情中高风险地区，未接触过中高风险地区返回人员；本人及直系亲属、密切接触人员均未接触新型冠状病毒感染的肺炎确诊和疑似病例；本人及直系亲属目前均无发热、干咳、乏力等症状。</w:t>
      </w:r>
    </w:p>
    <w:p>
      <w:pPr>
        <w:spacing w:line="52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       二、本人将严格遵守《中华人民共和国传染病防治法》、《突发公共卫生事件应急条例》等国家有关法律法规，绝不隐瞒病情，对此引发的一切后果由本人承担。</w:t>
      </w:r>
    </w:p>
    <w:p>
      <w:pPr>
        <w:spacing w:line="52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      三、本人近14天来的行程及健康情况没有任何隐瞒，如有谎报所引发的一切后果由本人承担。</w:t>
      </w:r>
    </w:p>
    <w:p>
      <w:pPr>
        <w:spacing w:line="52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      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特此承诺</w:t>
      </w:r>
    </w:p>
    <w:p>
      <w:pPr>
        <w:snapToGrid w:val="0"/>
        <w:spacing w:line="640" w:lineRule="exact"/>
        <w:rPr>
          <w:rFonts w:hint="eastAsia" w:ascii="仿宋" w:hAnsi="仿宋" w:eastAsia="仿宋"/>
          <w:kern w:val="2"/>
          <w:sz w:val="32"/>
          <w:szCs w:val="32"/>
          <w:lang w:val="en-US" w:eastAsia="zh-CN" w:bidi="ar-SA"/>
        </w:rPr>
      </w:pPr>
    </w:p>
    <w:p>
      <w:pPr>
        <w:snapToGrid w:val="0"/>
        <w:spacing w:line="640" w:lineRule="exact"/>
        <w:rPr>
          <w:rFonts w:hint="eastAsia" w:ascii="仿宋" w:hAnsi="仿宋" w:eastAsia="仿宋"/>
          <w:kern w:val="2"/>
          <w:sz w:val="32"/>
          <w:szCs w:val="32"/>
          <w:lang w:val="en-US" w:eastAsia="zh-CN" w:bidi="ar-SA"/>
        </w:rPr>
      </w:pPr>
    </w:p>
    <w:p>
      <w:pPr>
        <w:snapToGrid w:val="0"/>
        <w:spacing w:line="640" w:lineRule="exact"/>
        <w:rPr>
          <w:rFonts w:hint="eastAsia" w:ascii="仿宋" w:hAnsi="仿宋" w:eastAsia="仿宋"/>
          <w:kern w:val="2"/>
          <w:sz w:val="32"/>
          <w:szCs w:val="32"/>
          <w:lang w:val="en-US" w:eastAsia="zh-CN" w:bidi="ar-SA"/>
        </w:rPr>
      </w:pPr>
    </w:p>
    <w:p>
      <w:pPr>
        <w:snapToGrid w:val="0"/>
        <w:spacing w:line="640" w:lineRule="exact"/>
        <w:rPr>
          <w:rFonts w:hint="eastAsia" w:ascii="仿宋" w:hAnsi="仿宋" w:eastAsia="仿宋"/>
          <w:kern w:val="2"/>
          <w:sz w:val="32"/>
          <w:szCs w:val="32"/>
          <w:lang w:val="en-US" w:eastAsia="zh-CN" w:bidi="ar-SA"/>
        </w:rPr>
      </w:pPr>
    </w:p>
    <w:p>
      <w:pPr>
        <w:snapToGrid w:val="0"/>
        <w:spacing w:line="640" w:lineRule="exact"/>
        <w:rPr>
          <w:rFonts w:hint="eastAsia" w:ascii="仿宋" w:hAnsi="仿宋" w:eastAsia="仿宋"/>
          <w:kern w:val="2"/>
          <w:sz w:val="32"/>
          <w:szCs w:val="32"/>
          <w:lang w:val="en-US" w:eastAsia="zh-CN" w:bidi="ar-SA"/>
        </w:rPr>
      </w:pPr>
    </w:p>
    <w:p>
      <w:pPr>
        <w:snapToGrid w:val="0"/>
        <w:spacing w:line="640" w:lineRule="exact"/>
        <w:rPr>
          <w:rFonts w:hint="eastAsia" w:ascii="仿宋" w:hAnsi="仿宋" w:eastAsia="仿宋"/>
          <w:kern w:val="2"/>
          <w:sz w:val="32"/>
          <w:szCs w:val="32"/>
          <w:lang w:val="en-US" w:eastAsia="zh-CN" w:bidi="ar-SA"/>
        </w:rPr>
      </w:pPr>
    </w:p>
    <w:p>
      <w:pPr>
        <w:snapToGrid w:val="0"/>
        <w:spacing w:line="640" w:lineRule="exact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kern w:val="2"/>
          <w:sz w:val="32"/>
          <w:szCs w:val="32"/>
          <w:lang w:val="en-US" w:eastAsia="zh-CN" w:bidi="ar-SA"/>
        </w:rPr>
        <w:t>附件3</w:t>
      </w:r>
    </w:p>
    <w:p>
      <w:pPr>
        <w:jc w:val="center"/>
        <w:rPr>
          <w:rFonts w:hint="eastAsia"/>
        </w:rPr>
      </w:pPr>
      <w:r>
        <w:rPr>
          <w:rFonts w:hint="eastAsia" w:ascii="方正小标宋_GBK" w:eastAsia="方正小标宋_GBK"/>
          <w:sz w:val="44"/>
          <w:szCs w:val="44"/>
        </w:rPr>
        <w:t>承 诺 书</w:t>
      </w:r>
    </w:p>
    <w:p>
      <w:pPr>
        <w:spacing w:line="52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姓名_________;身份证号________________________;系（□全日制普通高校往届毕业生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2018-2019年全日制普通高校毕业生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2020年全日制普通高校应届毕业生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2020年参加教师资格认定考生），参加麟游县2020年农村义务教育阶段学校教师特设岗位计划招聘，本人郑重承诺：</w:t>
      </w:r>
    </w:p>
    <w:tbl>
      <w:tblPr>
        <w:tblStyle w:val="3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5" w:hRule="atLeast"/>
          <w:jc w:val="center"/>
        </w:trPr>
        <w:tc>
          <w:tcPr>
            <w:tcW w:w="8300" w:type="dxa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1.已阅读并熟悉了2020年特岗教师招聘相关政策及公告内容；</w:t>
            </w:r>
          </w:p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2.报名提交的信息都是真实、准确的；</w:t>
            </w:r>
          </w:p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3.如属于2020年应届毕业生、2020年参加教师资格认定考生，现尚未取得毕业证、学位证、教师资格证等，必须按通知时间，将上述证书原件、复印件交麟游县教育体育局审核；</w:t>
            </w:r>
          </w:p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4.提交的信息不真实、未能按要求时间提交原件审核或审核未通过均取消聘用资格；</w:t>
            </w:r>
          </w:p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5.招聘期间每天浏览陕西省特岗教师管理信息系统公告，了解麟游县特岗教师招聘动态信息，并确保电话畅通。</w:t>
            </w:r>
          </w:p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本人签名：</w:t>
            </w:r>
          </w:p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                           2020年8月  日</w:t>
            </w:r>
          </w:p>
        </w:tc>
      </w:tr>
    </w:tbl>
    <w:p/>
    <w:sectPr>
      <w:type w:val="continuous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00" w:usb3="00000000" w:csb0="00000000" w:csb1="00000000"/>
  </w:font>
  <w:font w:name="方正小标宋_GBK">
    <w:altName w:val="宋体"/>
    <w:panose1 w:val="02000000000000000000"/>
    <w:charset w:val="86"/>
    <w:family w:val="script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667831"/>
    <w:rsid w:val="012D4433"/>
    <w:rsid w:val="05667831"/>
    <w:rsid w:val="4EC76093"/>
    <w:rsid w:val="58052260"/>
    <w:rsid w:val="64E61E2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56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2020-08-06T10:54:00Z</dcterms:created>
  <dc:creator>人事股—刘博</dc:creator>
  <cp:lastModifiedBy>人事股—刘博</cp:lastModifiedBy>
  <cp:lastPrinted>2020-08-07T01:59:00Z</cp:lastPrinted>
  <dcterms:modified xsi:type="dcterms:W3CDTF">2020-08-07T07:53:27Z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