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ind w:left="0"/>
        <w:jc w:val="both"/>
        <w:textAlignment w:val="auto"/>
        <w:outlineLvl w:val="9"/>
        <w:rPr>
          <w:rFonts w:hint="eastAsia" w:ascii="黑体" w:hAnsi="黑体" w:eastAsia="黑体" w:cs="黑体"/>
          <w:b/>
          <w:bCs/>
          <w:sz w:val="36"/>
          <w:szCs w:val="36"/>
          <w:lang w:eastAsia="zh-CN"/>
        </w:rPr>
      </w:pPr>
    </w:p>
    <w:p>
      <w:pPr>
        <w:widowControl w:val="0"/>
        <w:wordWrap/>
        <w:adjustRightInd/>
        <w:snapToGrid/>
        <w:spacing w:line="600" w:lineRule="exact"/>
        <w:ind w:left="0"/>
        <w:jc w:val="center"/>
        <w:textAlignment w:val="auto"/>
        <w:outlineLvl w:val="9"/>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竹山县关于选</w:t>
      </w:r>
      <w:r>
        <w:rPr>
          <w:rFonts w:hint="eastAsia" w:ascii="黑体" w:hAnsi="黑体" w:eastAsia="黑体" w:cs="黑体"/>
          <w:b/>
          <w:bCs/>
          <w:sz w:val="36"/>
          <w:szCs w:val="36"/>
          <w:lang w:val="en-US" w:eastAsia="zh-CN"/>
        </w:rPr>
        <w:t>派</w:t>
      </w:r>
      <w:r>
        <w:rPr>
          <w:rFonts w:hint="eastAsia" w:ascii="黑体" w:hAnsi="黑体" w:eastAsia="黑体" w:cs="黑体"/>
          <w:b/>
          <w:bCs/>
          <w:sz w:val="36"/>
          <w:szCs w:val="36"/>
          <w:lang w:eastAsia="zh-CN"/>
        </w:rPr>
        <w:t>教师到民办学校支教</w:t>
      </w:r>
      <w:r>
        <w:rPr>
          <w:rFonts w:hint="eastAsia" w:ascii="黑体" w:hAnsi="黑体" w:eastAsia="黑体" w:cs="黑体"/>
          <w:b/>
          <w:bCs/>
          <w:sz w:val="36"/>
          <w:szCs w:val="36"/>
          <w:lang w:val="en-US" w:eastAsia="zh-CN"/>
        </w:rPr>
        <w:t>(</w:t>
      </w:r>
      <w:r>
        <w:rPr>
          <w:rFonts w:hint="eastAsia" w:ascii="黑体" w:hAnsi="黑体" w:eastAsia="黑体" w:cs="黑体"/>
          <w:b/>
          <w:bCs/>
          <w:sz w:val="36"/>
          <w:szCs w:val="36"/>
          <w:lang w:eastAsia="zh-CN"/>
        </w:rPr>
        <w:t>第二批</w:t>
      </w:r>
      <w:r>
        <w:rPr>
          <w:rFonts w:hint="eastAsia" w:ascii="黑体" w:hAnsi="黑体" w:eastAsia="黑体" w:cs="黑体"/>
          <w:b/>
          <w:bCs/>
          <w:sz w:val="36"/>
          <w:szCs w:val="36"/>
          <w:lang w:val="en-US" w:eastAsia="zh-CN"/>
        </w:rPr>
        <w:t>)</w:t>
      </w:r>
    </w:p>
    <w:p>
      <w:pPr>
        <w:widowControl w:val="0"/>
        <w:wordWrap/>
        <w:adjustRightInd/>
        <w:snapToGrid/>
        <w:spacing w:line="48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bCs/>
          <w:sz w:val="36"/>
          <w:szCs w:val="36"/>
          <w:lang w:eastAsia="zh-CN"/>
        </w:rPr>
        <w:t>公</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lang w:eastAsia="zh-CN"/>
        </w:rPr>
        <w:t>告</w:t>
      </w:r>
    </w:p>
    <w:p>
      <w:pPr>
        <w:widowControl w:val="0"/>
        <w:wordWrap/>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落实《竹山鱼岭国际学校暨宝丰分校项目投资办学协议书》和《竹山县南门多业态产业园项目投资开发框架协议补充协议书》，经县教育局党组研究，决定面向全县义务教育学校选派33名在编在岗教师到竹山县行知外国语学校、南山五福堂外国语学校两所民办学校支教（第二批）。现将有关事项公告如下：</w:t>
      </w:r>
    </w:p>
    <w:p>
      <w:pPr>
        <w:widowControl w:val="0"/>
        <w:wordWrap/>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一、选派原则</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1.尊重自愿原则。尊重本人自愿，现任教学校同意，教育局审定的选派程序。</w:t>
      </w:r>
    </w:p>
    <w:p>
      <w:pPr>
        <w:widowControl w:val="0"/>
        <w:wordWrap/>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2.统筹兼顾原则。统筹兼顾公民办学校办学需要，合理配置人才资源。</w:t>
      </w:r>
    </w:p>
    <w:p>
      <w:pPr>
        <w:widowControl w:val="0"/>
        <w:wordWrap/>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二、选派对象</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1.义务教育学校在编在岗及跟岗学习（编制尚未调整的人员）教师。</w:t>
      </w:r>
    </w:p>
    <w:p>
      <w:pPr>
        <w:widowControl w:val="0"/>
        <w:wordWrap/>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2.报名到民办学校支教的教师必须与现任教的学科学段一致，但不要求专业对口。</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教名额分配到各学校，教师依《2020年选派教师到民办学校支教（第二批）参考岗位一览表》（附2）设定的学段学科向学校申报，各学校依据《竹山县选派教师到民办学校支教（第二批）考核细则》（附3）进行初评，按《2020年选派教师到民办学校支教（第二批）名额分配一览表》（附1）的计划数1:1完成报名审核和申报工作。</w:t>
      </w:r>
    </w:p>
    <w:p>
      <w:pPr>
        <w:widowControl w:val="0"/>
        <w:wordWrap/>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三、选派岗位及数量</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竹山行知外国语学校支教教师21名。其中初中岗位 9   名、小学岗位12名；竹山南山五福堂外国语学校支教教师12名。其中初中岗位5名,小学岗位7名。</w:t>
      </w:r>
    </w:p>
    <w:p>
      <w:pPr>
        <w:widowControl w:val="0"/>
        <w:wordWrap/>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四、选派条件</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1.具有大学专科及以上学历；</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2.持有教师资格证书；</w:t>
      </w:r>
    </w:p>
    <w:p>
      <w:pPr>
        <w:widowControl w:val="0"/>
        <w:wordWrap/>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3.我县义务教育学校教师实际工作满五年（新机制教师工作满三年）。</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4.师德高尚，无违纪违规记录，近三年年度考核均在合格等次及以上。</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5.对初中段在2016、2017、2018、2019、2020年初中毕业生学业考试或小学段在2014、2015、2016、2017、2018、2019年毕业年级教学质量检测中获全县一、二、三等奖者设置奖励分值。</w:t>
      </w:r>
    </w:p>
    <w:p>
      <w:pPr>
        <w:widowControl w:val="0"/>
        <w:wordWrap/>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五、有下列情形之一者不得报名</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1.接受立案调查和受党政纪处分期间的人员。</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2.因“师德师风”问题一票否决的人员。</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3.县域内非义务阶段学校在编在岗教师。</w:t>
      </w:r>
    </w:p>
    <w:p>
      <w:pPr>
        <w:widowControl w:val="0"/>
        <w:wordWrap/>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六、报名及资格审查</w:t>
      </w:r>
    </w:p>
    <w:p>
      <w:pPr>
        <w:widowControl w:val="0"/>
        <w:wordWrap/>
        <w:adjustRightInd/>
        <w:snapToGrid/>
        <w:spacing w:line="60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1.报名时间：</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2020年8月11日，报名期间工作时间：上午8:30—12:00 下午15:00—18:00。</w:t>
      </w:r>
    </w:p>
    <w:p>
      <w:pPr>
        <w:widowControl w:val="0"/>
        <w:wordWrap/>
        <w:adjustRightInd/>
        <w:snapToGrid/>
        <w:spacing w:line="600"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2.报名地点：</w:t>
      </w:r>
      <w:r>
        <w:rPr>
          <w:rFonts w:hint="eastAsia" w:ascii="仿宋_GB2312" w:hAnsi="仿宋_GB2312" w:eastAsia="仿宋_GB2312" w:cs="仿宋_GB2312"/>
          <w:sz w:val="32"/>
          <w:szCs w:val="32"/>
          <w:lang w:val="en-US" w:eastAsia="zh-CN"/>
        </w:rPr>
        <w:t>县教育局13楼2号会议室</w:t>
      </w:r>
    </w:p>
    <w:p>
      <w:pPr>
        <w:widowControl w:val="0"/>
        <w:wordWrap/>
        <w:adjustRightInd/>
        <w:snapToGrid/>
        <w:spacing w:line="60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3.报名要求：</w:t>
      </w:r>
      <w:r>
        <w:rPr>
          <w:rFonts w:hint="eastAsia" w:ascii="仿宋_GB2312" w:hAnsi="仿宋_GB2312" w:eastAsia="仿宋_GB2312" w:cs="仿宋_GB2312"/>
          <w:sz w:val="32"/>
          <w:szCs w:val="32"/>
          <w:lang w:val="en-US" w:eastAsia="zh-CN"/>
        </w:rPr>
        <w:t>每人限报一个岗位，报名者须提交《竹山县选派教师到民办学校支教报名申请表》（附4），申请表由所在学校和乡镇中心学校进行审核，并带本人有效证件(身份证、毕业证、获奖证书等证件原件及复印件)。所提供材料必须真实有效，凡弄虚作假的，一经查实，将取消本人参加选调资格，同时给予相关人员纪律处分。</w:t>
      </w:r>
    </w:p>
    <w:p>
      <w:pPr>
        <w:widowControl w:val="0"/>
        <w:wordWrap/>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七、选派办法</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派采取考核的方式进行。由县教育局、县委编办、县人社局对报名人员进行资格审查，依据《竹山县选派教师到民办学校支教（第二批）考核细则》（附3）进行打分，考核打分取最高奖项，不重复计算。两所民办学校依据县教育局提供的拟选派人选名单和本校申报的学科计划数，分学段学科按考核得分由高到低依次交替确定支教人选。民办学校不选用拟选派人选的，教育局不再补充。</w:t>
      </w:r>
    </w:p>
    <w:p>
      <w:pPr>
        <w:widowControl w:val="0"/>
        <w:numPr>
          <w:ilvl w:val="0"/>
          <w:numId w:val="1"/>
        </w:numPr>
        <w:wordWrap/>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公示及相关要求</w:t>
      </w:r>
    </w:p>
    <w:p>
      <w:pPr>
        <w:widowControl w:val="0"/>
        <w:numPr>
          <w:numId w:val="0"/>
        </w:numPr>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派人员在《今日竹山网》公示5个工作日，公示期满无异议的，确定为正式支教人选。选派到民办学校的教师（以下简称支教教师）一个支教周期为三年。支教期内支教教师的编制、人事关系保留在原单位，其中，跟岗学习人员编制人事关系调整到跟岗单位。</w:t>
      </w:r>
    </w:p>
    <w:p>
      <w:pPr>
        <w:widowControl w:val="0"/>
        <w:numPr>
          <w:numId w:val="0"/>
        </w:numPr>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附：1.2020年选派教师到民办学校支教（第二批）名额分配一览表</w:t>
      </w:r>
    </w:p>
    <w:p>
      <w:pPr>
        <w:widowControl w:val="0"/>
        <w:numPr>
          <w:numId w:val="0"/>
        </w:numPr>
        <w:wordWrap/>
        <w:adjustRightInd/>
        <w:snapToGrid/>
        <w:spacing w:line="600" w:lineRule="exact"/>
        <w:ind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2.2020年选派教师到民办学校支教（第二批）参考岗位一览表</w:t>
      </w:r>
    </w:p>
    <w:p>
      <w:pPr>
        <w:widowControl w:val="0"/>
        <w:numPr>
          <w:numId w:val="0"/>
        </w:numPr>
        <w:wordWrap/>
        <w:adjustRightInd/>
        <w:snapToGrid/>
        <w:spacing w:line="600" w:lineRule="exact"/>
        <w:ind w:firstLine="1280" w:firstLine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3.竹山县选派教师到民办学校支教（第二批）考核细则</w:t>
      </w:r>
    </w:p>
    <w:p>
      <w:pPr>
        <w:widowControl w:val="0"/>
        <w:wordWrap/>
        <w:adjustRightInd/>
        <w:snapToGrid/>
        <w:spacing w:line="600" w:lineRule="exact"/>
        <w:ind w:firstLine="1280" w:firstLineChars="4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4.竹山县选派教师到民办学校支教报名申请表</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widowControl w:val="0"/>
        <w:wordWrap/>
        <w:adjustRightInd/>
        <w:snapToGrid/>
        <w:spacing w:line="600" w:lineRule="exact"/>
        <w:ind w:firstLine="5120" w:firstLineChars="1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2020年8月5日</w:t>
      </w:r>
    </w:p>
    <w:p>
      <w:pPr>
        <w:widowControl w:val="0"/>
        <w:wordWrap/>
        <w:adjustRightInd/>
        <w:snapToGrid/>
        <w:spacing w:line="500" w:lineRule="exact"/>
        <w:jc w:val="lef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附1</w:t>
      </w:r>
    </w:p>
    <w:p>
      <w:pPr>
        <w:widowControl w:val="0"/>
        <w:numPr>
          <w:numId w:val="0"/>
        </w:numPr>
        <w:wordWrap/>
        <w:adjustRightInd/>
        <w:snapToGrid/>
        <w:spacing w:line="50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2020年选派教师到民办学校支教（第二批）</w:t>
      </w:r>
    </w:p>
    <w:p>
      <w:pPr>
        <w:widowControl w:val="0"/>
        <w:numPr>
          <w:numId w:val="0"/>
        </w:numPr>
        <w:wordWrap/>
        <w:adjustRightInd/>
        <w:snapToGrid/>
        <w:spacing w:line="50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名额分配一览表</w:t>
      </w:r>
    </w:p>
    <w:p>
      <w:pPr>
        <w:widowControl w:val="0"/>
        <w:wordWrap/>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p>
    <w:tbl>
      <w:tblPr>
        <w:tblpPr w:leftFromText="180" w:rightFromText="180" w:vertAnchor="text" w:horzAnchor="page" w:tblpX="1941" w:tblpY="308"/>
        <w:tblOverlap w:val="never"/>
        <w:tblW w:w="87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9"/>
        <w:gridCol w:w="1212"/>
        <w:gridCol w:w="1219"/>
        <w:gridCol w:w="2160"/>
        <w:gridCol w:w="1266"/>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3" w:hRule="atLeast"/>
        </w:trPr>
        <w:tc>
          <w:tcPr>
            <w:tcW w:w="1659" w:type="dxa"/>
            <w:vMerge w:val="restart"/>
            <w:tcBorders>
              <w:top w:val="single" w:color="auto" w:sz="4" w:space="0"/>
              <w:left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单位</w:t>
            </w:r>
          </w:p>
        </w:tc>
        <w:tc>
          <w:tcPr>
            <w:tcW w:w="2431" w:type="dxa"/>
            <w:gridSpan w:val="2"/>
            <w:tcBorders>
              <w:top w:val="single" w:color="auto" w:sz="4"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名额</w:t>
            </w:r>
          </w:p>
        </w:tc>
        <w:tc>
          <w:tcPr>
            <w:tcW w:w="2160" w:type="dxa"/>
            <w:vMerge w:val="restart"/>
            <w:tcBorders>
              <w:top w:val="single" w:color="auto" w:sz="4" w:space="0"/>
              <w:left w:val="nil"/>
              <w:right w:val="single" w:color="auto" w:sz="8" w:space="0"/>
            </w:tcBorders>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单位</w:t>
            </w:r>
          </w:p>
        </w:tc>
        <w:tc>
          <w:tcPr>
            <w:tcW w:w="2468" w:type="dxa"/>
            <w:gridSpan w:val="2"/>
            <w:tcBorders>
              <w:top w:val="single" w:color="auto" w:sz="4"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8" w:hRule="atLeast"/>
        </w:trPr>
        <w:tc>
          <w:tcPr>
            <w:tcW w:w="1659" w:type="dxa"/>
            <w:vMerge w:val="continue"/>
            <w:tcBorders>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eastAsia="zh-CN"/>
              </w:rPr>
            </w:pPr>
          </w:p>
        </w:tc>
        <w:tc>
          <w:tcPr>
            <w:tcW w:w="1212" w:type="dxa"/>
            <w:tcBorders>
              <w:top w:val="single" w:color="auto" w:sz="4"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初中</w:t>
            </w:r>
          </w:p>
        </w:tc>
        <w:tc>
          <w:tcPr>
            <w:tcW w:w="1219" w:type="dxa"/>
            <w:tcBorders>
              <w:top w:val="single" w:color="auto" w:sz="4"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小学</w:t>
            </w:r>
          </w:p>
        </w:tc>
        <w:tc>
          <w:tcPr>
            <w:tcW w:w="2160" w:type="dxa"/>
            <w:vMerge w:val="continue"/>
            <w:tcBorders>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rPr>
            </w:pPr>
          </w:p>
        </w:tc>
        <w:tc>
          <w:tcPr>
            <w:tcW w:w="1266" w:type="dxa"/>
            <w:tcBorders>
              <w:top w:val="single" w:color="auto" w:sz="4"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初中</w:t>
            </w:r>
          </w:p>
        </w:tc>
        <w:tc>
          <w:tcPr>
            <w:tcW w:w="1202" w:type="dxa"/>
            <w:tcBorders>
              <w:top w:val="single" w:color="auto" w:sz="4" w:space="0"/>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7" w:hRule="atLeast"/>
        </w:trPr>
        <w:tc>
          <w:tcPr>
            <w:tcW w:w="1659"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城关镇</w:t>
            </w:r>
          </w:p>
        </w:tc>
        <w:tc>
          <w:tcPr>
            <w:tcW w:w="121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eastAsia="zh-CN"/>
              </w:rPr>
            </w:pPr>
          </w:p>
        </w:tc>
        <w:tc>
          <w:tcPr>
            <w:tcW w:w="1219" w:type="dxa"/>
            <w:tcBorders>
              <w:top w:val="nil"/>
              <w:left w:val="nil"/>
              <w:bottom w:val="single" w:color="auto" w:sz="8" w:space="0"/>
              <w:right w:val="single" w:color="auto" w:sz="8" w:space="0"/>
            </w:tcBorders>
            <w:vAlign w:val="center"/>
          </w:tcPr>
          <w:p>
            <w:pPr>
              <w:widowControl/>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w:t>
            </w:r>
          </w:p>
        </w:tc>
        <w:tc>
          <w:tcPr>
            <w:tcW w:w="216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楼台乡</w:t>
            </w:r>
          </w:p>
        </w:tc>
        <w:tc>
          <w:tcPr>
            <w:tcW w:w="1266" w:type="dxa"/>
            <w:tcBorders>
              <w:top w:val="nil"/>
              <w:left w:val="nil"/>
              <w:bottom w:val="single" w:color="auto" w:sz="8" w:space="0"/>
              <w:right w:val="single" w:color="auto" w:sz="8" w:space="0"/>
            </w:tcBorders>
            <w:vAlign w:val="center"/>
          </w:tcPr>
          <w:p>
            <w:pPr>
              <w:widowControl/>
              <w:jc w:val="center"/>
              <w:rPr>
                <w:rFonts w:hint="default" w:ascii="仿宋_GB2312" w:hAnsi="仿宋_GB2312" w:eastAsia="仿宋_GB2312" w:cs="仿宋_GB2312"/>
                <w:kern w:val="0"/>
                <w:sz w:val="32"/>
                <w:szCs w:val="32"/>
                <w:lang w:val="en-US" w:eastAsia="zh-CN" w:bidi="ar-SA"/>
              </w:rPr>
            </w:pPr>
          </w:p>
        </w:tc>
        <w:tc>
          <w:tcPr>
            <w:tcW w:w="1202" w:type="dxa"/>
            <w:tcBorders>
              <w:top w:val="nil"/>
              <w:left w:val="nil"/>
              <w:bottom w:val="single" w:color="auto" w:sz="8" w:space="0"/>
              <w:right w:val="single" w:color="auto" w:sz="8" w:space="0"/>
            </w:tcBorders>
            <w:vAlign w:val="center"/>
          </w:tcPr>
          <w:p>
            <w:pPr>
              <w:widowControl/>
              <w:jc w:val="center"/>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7" w:hRule="atLeast"/>
        </w:trPr>
        <w:tc>
          <w:tcPr>
            <w:tcW w:w="1659"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潘口乡</w:t>
            </w:r>
          </w:p>
        </w:tc>
        <w:tc>
          <w:tcPr>
            <w:tcW w:w="1212" w:type="dxa"/>
            <w:tcBorders>
              <w:top w:val="nil"/>
              <w:left w:val="nil"/>
              <w:bottom w:val="single" w:color="auto" w:sz="8" w:space="0"/>
              <w:right w:val="single" w:color="auto" w:sz="8" w:space="0"/>
            </w:tcBorders>
            <w:vAlign w:val="center"/>
          </w:tcPr>
          <w:p>
            <w:pPr>
              <w:widowControl/>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w:t>
            </w:r>
          </w:p>
        </w:tc>
        <w:tc>
          <w:tcPr>
            <w:tcW w:w="1219" w:type="dxa"/>
            <w:tcBorders>
              <w:top w:val="nil"/>
              <w:left w:val="nil"/>
              <w:bottom w:val="single" w:color="auto" w:sz="8" w:space="0"/>
              <w:right w:val="single" w:color="auto" w:sz="8" w:space="0"/>
            </w:tcBorders>
            <w:vAlign w:val="center"/>
          </w:tcPr>
          <w:p>
            <w:pPr>
              <w:widowControl/>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w:t>
            </w:r>
          </w:p>
        </w:tc>
        <w:tc>
          <w:tcPr>
            <w:tcW w:w="216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文峰乡</w:t>
            </w:r>
          </w:p>
        </w:tc>
        <w:tc>
          <w:tcPr>
            <w:tcW w:w="1266"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1</w:t>
            </w:r>
          </w:p>
        </w:tc>
        <w:tc>
          <w:tcPr>
            <w:tcW w:w="120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7" w:hRule="atLeast"/>
        </w:trPr>
        <w:tc>
          <w:tcPr>
            <w:tcW w:w="1659"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溢水镇</w:t>
            </w:r>
          </w:p>
        </w:tc>
        <w:tc>
          <w:tcPr>
            <w:tcW w:w="121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p>
        </w:tc>
        <w:tc>
          <w:tcPr>
            <w:tcW w:w="1219"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p>
        </w:tc>
        <w:tc>
          <w:tcPr>
            <w:tcW w:w="216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上庸镇</w:t>
            </w:r>
          </w:p>
        </w:tc>
        <w:tc>
          <w:tcPr>
            <w:tcW w:w="1266"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2</w:t>
            </w:r>
          </w:p>
        </w:tc>
        <w:tc>
          <w:tcPr>
            <w:tcW w:w="120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7" w:hRule="atLeast"/>
        </w:trPr>
        <w:tc>
          <w:tcPr>
            <w:tcW w:w="1659"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麻家渡镇</w:t>
            </w:r>
          </w:p>
        </w:tc>
        <w:tc>
          <w:tcPr>
            <w:tcW w:w="121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p>
        </w:tc>
        <w:tc>
          <w:tcPr>
            <w:tcW w:w="1219"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p>
        </w:tc>
        <w:tc>
          <w:tcPr>
            <w:tcW w:w="216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茂华中学</w:t>
            </w:r>
          </w:p>
        </w:tc>
        <w:tc>
          <w:tcPr>
            <w:tcW w:w="1266"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5</w:t>
            </w:r>
          </w:p>
        </w:tc>
        <w:tc>
          <w:tcPr>
            <w:tcW w:w="120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7" w:hRule="atLeast"/>
        </w:trPr>
        <w:tc>
          <w:tcPr>
            <w:tcW w:w="1659"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擂鼓镇</w:t>
            </w:r>
          </w:p>
        </w:tc>
        <w:tc>
          <w:tcPr>
            <w:tcW w:w="121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p>
        </w:tc>
        <w:tc>
          <w:tcPr>
            <w:tcW w:w="1219"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p>
        </w:tc>
        <w:tc>
          <w:tcPr>
            <w:tcW w:w="216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实验小学</w:t>
            </w:r>
          </w:p>
        </w:tc>
        <w:tc>
          <w:tcPr>
            <w:tcW w:w="1266"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p>
        </w:tc>
        <w:tc>
          <w:tcPr>
            <w:tcW w:w="120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7" w:hRule="atLeast"/>
        </w:trPr>
        <w:tc>
          <w:tcPr>
            <w:tcW w:w="1659" w:type="dxa"/>
            <w:tcBorders>
              <w:top w:val="nil"/>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秦古镇</w:t>
            </w:r>
          </w:p>
        </w:tc>
        <w:tc>
          <w:tcPr>
            <w:tcW w:w="121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p>
        </w:tc>
        <w:tc>
          <w:tcPr>
            <w:tcW w:w="1219" w:type="dxa"/>
            <w:tcBorders>
              <w:top w:val="nil"/>
              <w:left w:val="nil"/>
              <w:bottom w:val="single" w:color="auto" w:sz="8" w:space="0"/>
              <w:right w:val="single" w:color="auto" w:sz="8" w:space="0"/>
            </w:tcBorders>
            <w:vAlign w:val="center"/>
          </w:tcPr>
          <w:p>
            <w:pPr>
              <w:widowControl/>
              <w:jc w:val="center"/>
              <w:rPr>
                <w:rFonts w:hint="default" w:ascii="仿宋_GB2312" w:hAnsi="仿宋_GB2312" w:eastAsia="仿宋_GB2312" w:cs="仿宋_GB2312"/>
                <w:kern w:val="0"/>
                <w:sz w:val="32"/>
                <w:szCs w:val="32"/>
                <w:lang w:val="en-US" w:eastAsia="zh-CN"/>
              </w:rPr>
            </w:pPr>
          </w:p>
        </w:tc>
        <w:tc>
          <w:tcPr>
            <w:tcW w:w="2160"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张振武小学</w:t>
            </w:r>
          </w:p>
        </w:tc>
        <w:tc>
          <w:tcPr>
            <w:tcW w:w="1266" w:type="dxa"/>
            <w:tcBorders>
              <w:top w:val="nil"/>
              <w:left w:val="nil"/>
              <w:bottom w:val="single" w:color="auto" w:sz="8" w:space="0"/>
              <w:right w:val="single" w:color="auto" w:sz="8" w:space="0"/>
            </w:tcBorders>
            <w:vAlign w:val="center"/>
          </w:tcPr>
          <w:p>
            <w:pPr>
              <w:widowControl/>
              <w:jc w:val="center"/>
              <w:rPr>
                <w:rFonts w:hint="default" w:ascii="仿宋_GB2312" w:hAnsi="仿宋_GB2312" w:eastAsia="仿宋_GB2312" w:cs="仿宋_GB2312"/>
                <w:kern w:val="0"/>
                <w:sz w:val="32"/>
                <w:szCs w:val="32"/>
                <w:lang w:val="en-US" w:eastAsia="zh-CN" w:bidi="ar-SA"/>
              </w:rPr>
            </w:pPr>
          </w:p>
        </w:tc>
        <w:tc>
          <w:tcPr>
            <w:tcW w:w="1202" w:type="dxa"/>
            <w:tcBorders>
              <w:top w:val="nil"/>
              <w:left w:val="nil"/>
              <w:bottom w:val="single" w:color="auto" w:sz="8" w:space="0"/>
              <w:right w:val="single" w:color="auto" w:sz="8" w:space="0"/>
            </w:tcBorders>
            <w:vAlign w:val="center"/>
          </w:tcPr>
          <w:p>
            <w:pPr>
              <w:widowControl/>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9" w:hRule="atLeast"/>
        </w:trPr>
        <w:tc>
          <w:tcPr>
            <w:tcW w:w="62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合计</w:t>
            </w: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w:t>
            </w:r>
          </w:p>
        </w:tc>
      </w:tr>
    </w:tbl>
    <w:p>
      <w:pPr>
        <w:widowControl w:val="0"/>
        <w:wordWrap/>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p>
    <w:p>
      <w:pPr>
        <w:widowControl w:val="0"/>
        <w:wordWrap/>
        <w:adjustRightInd/>
        <w:snapToGrid/>
        <w:spacing w:line="400" w:lineRule="exact"/>
        <w:ind w:left="0" w:leftChars="0" w:right="0" w:firstLine="0" w:firstLineChars="0"/>
        <w:jc w:val="left"/>
        <w:textAlignment w:val="auto"/>
        <w:outlineLvl w:val="9"/>
        <w:rPr>
          <w:rFonts w:hint="eastAsia" w:ascii="黑体" w:hAnsi="黑体" w:eastAsia="黑体"/>
          <w:sz w:val="22"/>
          <w:szCs w:val="22"/>
          <w:lang w:val="en-US" w:eastAsia="zh-CN"/>
        </w:rPr>
      </w:pPr>
    </w:p>
    <w:p>
      <w:pPr>
        <w:widowControl w:val="0"/>
        <w:wordWrap/>
        <w:adjustRightInd/>
        <w:snapToGrid/>
        <w:spacing w:line="400" w:lineRule="exact"/>
        <w:ind w:left="0" w:leftChars="0" w:right="0" w:firstLine="0" w:firstLineChars="0"/>
        <w:jc w:val="left"/>
        <w:textAlignment w:val="auto"/>
        <w:outlineLvl w:val="9"/>
        <w:rPr>
          <w:rFonts w:hint="eastAsia" w:ascii="黑体" w:hAnsi="黑体" w:eastAsia="黑体"/>
          <w:sz w:val="22"/>
          <w:szCs w:val="22"/>
          <w:lang w:val="en-US" w:eastAsia="zh-CN"/>
        </w:rPr>
      </w:pPr>
    </w:p>
    <w:p>
      <w:pPr>
        <w:widowControl w:val="0"/>
        <w:wordWrap/>
        <w:adjustRightInd/>
        <w:snapToGrid/>
        <w:spacing w:line="400" w:lineRule="exact"/>
        <w:ind w:left="0" w:leftChars="0" w:right="0" w:firstLine="0" w:firstLineChars="0"/>
        <w:jc w:val="left"/>
        <w:textAlignment w:val="auto"/>
        <w:outlineLvl w:val="9"/>
        <w:rPr>
          <w:rFonts w:hint="eastAsia" w:ascii="黑体" w:hAnsi="黑体" w:eastAsia="黑体"/>
          <w:sz w:val="22"/>
          <w:szCs w:val="22"/>
          <w:lang w:val="en-US" w:eastAsia="zh-CN"/>
        </w:rPr>
      </w:pPr>
      <w:r>
        <w:rPr>
          <w:rFonts w:hint="eastAsia" w:ascii="黑体" w:hAnsi="黑体" w:eastAsia="黑体"/>
          <w:sz w:val="22"/>
          <w:szCs w:val="22"/>
          <w:lang w:val="en-US" w:eastAsia="zh-CN"/>
        </w:rPr>
        <w:t>附2</w:t>
      </w:r>
    </w:p>
    <w:p>
      <w:pPr>
        <w:widowControl w:val="0"/>
        <w:numPr>
          <w:numId w:val="0"/>
        </w:numPr>
        <w:wordWrap/>
        <w:adjustRightInd/>
        <w:snapToGrid/>
        <w:spacing w:line="500" w:lineRule="exact"/>
        <w:ind w:firstLine="1440" w:firstLineChars="4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2020年选派教师到民办学校支教（第二批）</w:t>
      </w:r>
    </w:p>
    <w:p>
      <w:pPr>
        <w:widowControl w:val="0"/>
        <w:numPr>
          <w:numId w:val="0"/>
        </w:numPr>
        <w:wordWrap/>
        <w:adjustRightInd/>
        <w:snapToGrid/>
        <w:spacing w:line="500" w:lineRule="exact"/>
        <w:ind w:firstLine="1440" w:firstLineChars="4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参考岗位一览表</w:t>
      </w:r>
    </w:p>
    <w:p>
      <w:pPr>
        <w:widowControl w:val="0"/>
        <w:wordWrap/>
        <w:adjustRightInd/>
        <w:snapToGrid/>
        <w:spacing w:line="400" w:lineRule="exact"/>
        <w:ind w:left="0" w:leftChars="0" w:right="0" w:firstLine="0" w:firstLineChars="0"/>
        <w:jc w:val="left"/>
        <w:textAlignment w:val="auto"/>
        <w:outlineLvl w:val="9"/>
        <w:rPr>
          <w:rFonts w:hint="default" w:ascii="黑体" w:hAnsi="黑体" w:eastAsia="黑体"/>
          <w:sz w:val="22"/>
          <w:szCs w:val="22"/>
          <w:lang w:val="en-US" w:eastAsia="zh-CN"/>
        </w:rPr>
      </w:pPr>
      <w:r>
        <w:rPr>
          <w:rFonts w:hint="eastAsia" w:ascii="黑体" w:hAnsi="黑体" w:eastAsia="黑体"/>
          <w:sz w:val="22"/>
          <w:szCs w:val="22"/>
          <w:lang w:val="en-US" w:eastAsia="zh-CN"/>
        </w:rPr>
        <w:t xml:space="preserve">   </w:t>
      </w:r>
    </w:p>
    <w:tbl>
      <w:tblPr>
        <w:tblpPr w:leftFromText="180" w:rightFromText="180" w:vertAnchor="text" w:horzAnchor="page" w:tblpX="1398" w:tblpY="107"/>
        <w:tblOverlap w:val="never"/>
        <w:tblW w:w="8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707"/>
        <w:gridCol w:w="844"/>
        <w:gridCol w:w="844"/>
        <w:gridCol w:w="844"/>
        <w:gridCol w:w="844"/>
        <w:gridCol w:w="844"/>
        <w:gridCol w:w="844"/>
        <w:gridCol w:w="849"/>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174" w:type="dxa"/>
            <w:vMerge w:val="restart"/>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学校</w:t>
            </w:r>
          </w:p>
        </w:tc>
        <w:tc>
          <w:tcPr>
            <w:tcW w:w="707" w:type="dxa"/>
            <w:vMerge w:val="restart"/>
            <w:vAlign w:val="center"/>
          </w:tcPr>
          <w:p>
            <w:pPr>
              <w:spacing w:line="480" w:lineRule="exact"/>
              <w:jc w:val="center"/>
              <w:rPr>
                <w:rFonts w:hint="eastAsia" w:ascii="Times New Roman" w:hAnsi="Times New Roman" w:eastAsia="仿宋_GB2312"/>
                <w:b/>
                <w:bCs/>
                <w:color w:val="000000"/>
                <w:sz w:val="24"/>
                <w:szCs w:val="24"/>
                <w:lang w:eastAsia="zh-CN"/>
              </w:rPr>
            </w:pPr>
            <w:r>
              <w:rPr>
                <w:rFonts w:ascii="Times New Roman" w:hAnsi="Times New Roman" w:eastAsia="仿宋_GB2312"/>
                <w:b/>
                <w:bCs/>
                <w:color w:val="000000"/>
                <w:sz w:val="24"/>
                <w:szCs w:val="24"/>
              </w:rPr>
              <w:t>学</w:t>
            </w:r>
            <w:r>
              <w:rPr>
                <w:rFonts w:hint="eastAsia" w:ascii="Times New Roman" w:hAnsi="Times New Roman" w:eastAsia="仿宋_GB2312"/>
                <w:b/>
                <w:bCs/>
                <w:color w:val="000000"/>
                <w:sz w:val="24"/>
                <w:szCs w:val="24"/>
                <w:lang w:eastAsia="zh-CN"/>
              </w:rPr>
              <w:t>段</w:t>
            </w:r>
          </w:p>
        </w:tc>
        <w:tc>
          <w:tcPr>
            <w:tcW w:w="5913" w:type="dxa"/>
            <w:gridSpan w:val="7"/>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30"/>
                <w:szCs w:val="30"/>
                <w:lang w:eastAsia="zh-CN"/>
              </w:rPr>
              <w:t>学</w:t>
            </w:r>
            <w:r>
              <w:rPr>
                <w:rFonts w:hint="eastAsia" w:ascii="Times New Roman" w:hAnsi="Times New Roman" w:eastAsia="仿宋_GB2312"/>
                <w:b/>
                <w:bCs/>
                <w:color w:val="000000"/>
                <w:sz w:val="30"/>
                <w:szCs w:val="30"/>
                <w:lang w:val="en-US" w:eastAsia="zh-CN"/>
              </w:rPr>
              <w:t xml:space="preserve">       </w:t>
            </w:r>
            <w:r>
              <w:rPr>
                <w:rFonts w:hint="eastAsia" w:ascii="Times New Roman" w:hAnsi="Times New Roman" w:eastAsia="仿宋_GB2312"/>
                <w:b/>
                <w:bCs/>
                <w:color w:val="000000"/>
                <w:sz w:val="30"/>
                <w:szCs w:val="30"/>
                <w:lang w:eastAsia="zh-CN"/>
              </w:rPr>
              <w:t>科</w:t>
            </w:r>
          </w:p>
        </w:tc>
        <w:tc>
          <w:tcPr>
            <w:tcW w:w="1085" w:type="dxa"/>
            <w:vMerge w:val="restart"/>
            <w:vAlign w:val="center"/>
          </w:tcPr>
          <w:p>
            <w:pPr>
              <w:spacing w:line="480" w:lineRule="exact"/>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1174" w:type="dxa"/>
            <w:vMerge w:val="continue"/>
            <w:vAlign w:val="center"/>
          </w:tcPr>
          <w:p>
            <w:pPr>
              <w:spacing w:line="480" w:lineRule="exact"/>
              <w:jc w:val="center"/>
              <w:rPr>
                <w:rFonts w:hint="eastAsia" w:ascii="Times New Roman" w:hAnsi="Times New Roman" w:eastAsia="仿宋_GB2312"/>
                <w:b/>
                <w:bCs/>
                <w:color w:val="000000"/>
                <w:sz w:val="24"/>
                <w:szCs w:val="24"/>
                <w:lang w:eastAsia="zh-CN"/>
              </w:rPr>
            </w:pPr>
          </w:p>
        </w:tc>
        <w:tc>
          <w:tcPr>
            <w:tcW w:w="707" w:type="dxa"/>
            <w:vMerge w:val="continue"/>
            <w:vAlign w:val="center"/>
          </w:tcPr>
          <w:p>
            <w:pPr>
              <w:spacing w:line="480" w:lineRule="exact"/>
              <w:jc w:val="center"/>
              <w:rPr>
                <w:rFonts w:hint="eastAsia" w:ascii="Times New Roman" w:hAnsi="Times New Roman" w:eastAsia="仿宋_GB2312"/>
                <w:b/>
                <w:bCs/>
                <w:color w:val="000000"/>
                <w:sz w:val="24"/>
                <w:szCs w:val="24"/>
                <w:lang w:eastAsia="zh-CN"/>
              </w:rPr>
            </w:pPr>
          </w:p>
        </w:tc>
        <w:tc>
          <w:tcPr>
            <w:tcW w:w="844"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语文</w:t>
            </w:r>
          </w:p>
        </w:tc>
        <w:tc>
          <w:tcPr>
            <w:tcW w:w="844"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数学</w:t>
            </w:r>
          </w:p>
        </w:tc>
        <w:tc>
          <w:tcPr>
            <w:tcW w:w="844"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英语</w:t>
            </w:r>
          </w:p>
        </w:tc>
        <w:tc>
          <w:tcPr>
            <w:tcW w:w="844"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科学</w:t>
            </w:r>
          </w:p>
        </w:tc>
        <w:tc>
          <w:tcPr>
            <w:tcW w:w="844"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道法</w:t>
            </w:r>
          </w:p>
        </w:tc>
        <w:tc>
          <w:tcPr>
            <w:tcW w:w="844"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历史</w:t>
            </w:r>
          </w:p>
        </w:tc>
        <w:tc>
          <w:tcPr>
            <w:tcW w:w="849"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地理</w:t>
            </w:r>
          </w:p>
        </w:tc>
        <w:tc>
          <w:tcPr>
            <w:tcW w:w="1085" w:type="dxa"/>
            <w:vMerge w:val="continue"/>
            <w:vAlign w:val="center"/>
          </w:tcPr>
          <w:p>
            <w:pPr>
              <w:spacing w:line="480" w:lineRule="exact"/>
              <w:jc w:val="center"/>
              <w:rPr>
                <w:rFonts w:ascii="Times New Roman" w:hAnsi="Times New Roman" w:eastAsia="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trPr>
        <w:tc>
          <w:tcPr>
            <w:tcW w:w="1174" w:type="dxa"/>
            <w:vMerge w:val="restart"/>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竹山县行知外国语学校</w:t>
            </w:r>
          </w:p>
        </w:tc>
        <w:tc>
          <w:tcPr>
            <w:tcW w:w="707"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小学</w:t>
            </w:r>
          </w:p>
        </w:tc>
        <w:tc>
          <w:tcPr>
            <w:tcW w:w="844" w:type="dxa"/>
            <w:vAlign w:val="center"/>
          </w:tcPr>
          <w:p>
            <w:pPr>
              <w:spacing w:line="480" w:lineRule="exact"/>
              <w:jc w:val="center"/>
              <w:rPr>
                <w:rFonts w:hint="default"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3</w:t>
            </w:r>
          </w:p>
        </w:tc>
        <w:tc>
          <w:tcPr>
            <w:tcW w:w="844" w:type="dxa"/>
            <w:vAlign w:val="center"/>
          </w:tcPr>
          <w:p>
            <w:pPr>
              <w:spacing w:line="480" w:lineRule="exact"/>
              <w:jc w:val="center"/>
              <w:rPr>
                <w:rFonts w:hint="default"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5</w:t>
            </w:r>
          </w:p>
        </w:tc>
        <w:tc>
          <w:tcPr>
            <w:tcW w:w="844" w:type="dxa"/>
            <w:vAlign w:val="center"/>
          </w:tcPr>
          <w:p>
            <w:pPr>
              <w:spacing w:line="480" w:lineRule="exact"/>
              <w:jc w:val="center"/>
              <w:rPr>
                <w:rFonts w:hint="eastAsia"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4</w:t>
            </w:r>
          </w:p>
        </w:tc>
        <w:tc>
          <w:tcPr>
            <w:tcW w:w="844" w:type="dxa"/>
            <w:vAlign w:val="center"/>
          </w:tcPr>
          <w:p>
            <w:pPr>
              <w:spacing w:line="480" w:lineRule="exact"/>
              <w:jc w:val="center"/>
              <w:rPr>
                <w:rFonts w:ascii="Times New Roman" w:hAnsi="Times New Roman" w:eastAsia="仿宋_GB2312"/>
                <w:b/>
                <w:bCs/>
                <w:color w:val="000000"/>
                <w:sz w:val="24"/>
                <w:szCs w:val="24"/>
              </w:rPr>
            </w:pPr>
          </w:p>
        </w:tc>
        <w:tc>
          <w:tcPr>
            <w:tcW w:w="844" w:type="dxa"/>
            <w:vAlign w:val="center"/>
          </w:tcPr>
          <w:p>
            <w:pPr>
              <w:spacing w:line="480" w:lineRule="exact"/>
              <w:jc w:val="center"/>
              <w:rPr>
                <w:rFonts w:ascii="Times New Roman" w:hAnsi="Times New Roman" w:eastAsia="仿宋_GB2312"/>
                <w:b/>
                <w:bCs/>
                <w:color w:val="000000"/>
                <w:sz w:val="24"/>
                <w:szCs w:val="24"/>
              </w:rPr>
            </w:pPr>
          </w:p>
        </w:tc>
        <w:tc>
          <w:tcPr>
            <w:tcW w:w="844" w:type="dxa"/>
            <w:vAlign w:val="center"/>
          </w:tcPr>
          <w:p>
            <w:pPr>
              <w:spacing w:line="480" w:lineRule="exact"/>
              <w:jc w:val="center"/>
              <w:rPr>
                <w:rFonts w:ascii="Times New Roman" w:hAnsi="Times New Roman" w:eastAsia="仿宋_GB2312"/>
                <w:b/>
                <w:bCs/>
                <w:color w:val="000000"/>
                <w:sz w:val="24"/>
                <w:szCs w:val="24"/>
              </w:rPr>
            </w:pPr>
          </w:p>
        </w:tc>
        <w:tc>
          <w:tcPr>
            <w:tcW w:w="849" w:type="dxa"/>
            <w:vAlign w:val="center"/>
          </w:tcPr>
          <w:p>
            <w:pPr>
              <w:spacing w:line="480" w:lineRule="exact"/>
              <w:jc w:val="center"/>
              <w:rPr>
                <w:rFonts w:ascii="Times New Roman" w:hAnsi="Times New Roman" w:eastAsia="仿宋_GB2312"/>
                <w:b/>
                <w:bCs/>
                <w:color w:val="000000"/>
                <w:sz w:val="24"/>
                <w:szCs w:val="24"/>
              </w:rPr>
            </w:pPr>
          </w:p>
        </w:tc>
        <w:tc>
          <w:tcPr>
            <w:tcW w:w="1085" w:type="dxa"/>
            <w:vAlign w:val="center"/>
          </w:tcPr>
          <w:p>
            <w:pPr>
              <w:spacing w:line="480" w:lineRule="exact"/>
              <w:jc w:val="center"/>
              <w:rPr>
                <w:rFonts w:hint="default"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trPr>
        <w:tc>
          <w:tcPr>
            <w:tcW w:w="1174" w:type="dxa"/>
            <w:vMerge w:val="continue"/>
            <w:vAlign w:val="center"/>
          </w:tcPr>
          <w:p>
            <w:pPr>
              <w:spacing w:line="480" w:lineRule="exact"/>
              <w:jc w:val="center"/>
              <w:rPr>
                <w:rFonts w:ascii="Times New Roman" w:hAnsi="Times New Roman" w:eastAsia="仿宋_GB2312"/>
                <w:b/>
                <w:bCs/>
                <w:color w:val="000000"/>
                <w:sz w:val="24"/>
                <w:szCs w:val="24"/>
              </w:rPr>
            </w:pPr>
          </w:p>
        </w:tc>
        <w:tc>
          <w:tcPr>
            <w:tcW w:w="707"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初中</w:t>
            </w:r>
          </w:p>
        </w:tc>
        <w:tc>
          <w:tcPr>
            <w:tcW w:w="844" w:type="dxa"/>
            <w:vAlign w:val="center"/>
          </w:tcPr>
          <w:p>
            <w:pPr>
              <w:spacing w:line="480" w:lineRule="exact"/>
              <w:jc w:val="center"/>
              <w:rPr>
                <w:rFonts w:hint="default"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1</w:t>
            </w:r>
          </w:p>
        </w:tc>
        <w:tc>
          <w:tcPr>
            <w:tcW w:w="844" w:type="dxa"/>
            <w:vAlign w:val="center"/>
          </w:tcPr>
          <w:p>
            <w:pPr>
              <w:spacing w:line="480" w:lineRule="exact"/>
              <w:jc w:val="center"/>
              <w:rPr>
                <w:rFonts w:hint="default"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2</w:t>
            </w:r>
          </w:p>
        </w:tc>
        <w:tc>
          <w:tcPr>
            <w:tcW w:w="844" w:type="dxa"/>
            <w:vAlign w:val="center"/>
          </w:tcPr>
          <w:p>
            <w:pPr>
              <w:spacing w:line="480" w:lineRule="exact"/>
              <w:jc w:val="center"/>
              <w:rPr>
                <w:rFonts w:hint="eastAsia"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3</w:t>
            </w:r>
          </w:p>
        </w:tc>
        <w:tc>
          <w:tcPr>
            <w:tcW w:w="844" w:type="dxa"/>
            <w:vAlign w:val="center"/>
          </w:tcPr>
          <w:p>
            <w:pPr>
              <w:spacing w:line="480" w:lineRule="exact"/>
              <w:jc w:val="center"/>
              <w:rPr>
                <w:rFonts w:ascii="Times New Roman" w:hAnsi="Times New Roman" w:eastAsia="仿宋_GB2312"/>
                <w:b/>
                <w:bCs/>
                <w:color w:val="000000"/>
                <w:sz w:val="24"/>
                <w:szCs w:val="24"/>
              </w:rPr>
            </w:pPr>
          </w:p>
        </w:tc>
        <w:tc>
          <w:tcPr>
            <w:tcW w:w="844" w:type="dxa"/>
            <w:vAlign w:val="center"/>
          </w:tcPr>
          <w:p>
            <w:pPr>
              <w:spacing w:line="480" w:lineRule="exact"/>
              <w:jc w:val="center"/>
              <w:rPr>
                <w:rFonts w:hint="eastAsia"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1</w:t>
            </w:r>
          </w:p>
        </w:tc>
        <w:tc>
          <w:tcPr>
            <w:tcW w:w="844" w:type="dxa"/>
            <w:vAlign w:val="center"/>
          </w:tcPr>
          <w:p>
            <w:pPr>
              <w:spacing w:line="480" w:lineRule="exact"/>
              <w:jc w:val="center"/>
              <w:rPr>
                <w:rFonts w:hint="eastAsia"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1</w:t>
            </w:r>
          </w:p>
        </w:tc>
        <w:tc>
          <w:tcPr>
            <w:tcW w:w="849" w:type="dxa"/>
            <w:vAlign w:val="center"/>
          </w:tcPr>
          <w:p>
            <w:pPr>
              <w:spacing w:line="480" w:lineRule="exact"/>
              <w:jc w:val="center"/>
              <w:rPr>
                <w:rFonts w:hint="eastAsia"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1</w:t>
            </w:r>
          </w:p>
        </w:tc>
        <w:tc>
          <w:tcPr>
            <w:tcW w:w="1085" w:type="dxa"/>
            <w:vAlign w:val="center"/>
          </w:tcPr>
          <w:p>
            <w:pPr>
              <w:spacing w:line="480" w:lineRule="exact"/>
              <w:jc w:val="center"/>
              <w:rPr>
                <w:rFonts w:hint="default" w:ascii="Times New Roman" w:hAnsi="Times New Roman" w:eastAsia="仿宋_GB2312"/>
                <w:b/>
                <w:bCs/>
                <w:color w:val="000000"/>
                <w:sz w:val="24"/>
                <w:szCs w:val="24"/>
                <w:lang w:val="en-US" w:eastAsia="zh-CN"/>
              </w:rPr>
            </w:pPr>
            <w:r>
              <w:rPr>
                <w:rFonts w:hint="eastAsia" w:ascii="Times New Roman" w:hAnsi="Times New Roman" w:eastAsia="仿宋_GB2312"/>
                <w:b/>
                <w:bCs/>
                <w:color w:val="00000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1174" w:type="dxa"/>
            <w:vMerge w:val="restart"/>
            <w:vAlign w:val="center"/>
          </w:tcPr>
          <w:p>
            <w:pPr>
              <w:spacing w:line="480" w:lineRule="exact"/>
              <w:jc w:val="center"/>
              <w:rPr>
                <w:rFonts w:ascii="Times New Roman" w:hAnsi="Times New Roman" w:eastAsia="仿宋_GB2312"/>
                <w:b/>
                <w:bCs/>
                <w:color w:val="000000"/>
                <w:sz w:val="24"/>
                <w:szCs w:val="24"/>
              </w:rPr>
            </w:pPr>
            <w:r>
              <w:rPr>
                <w:rFonts w:hint="eastAsia" w:ascii="Times New Roman" w:hAnsi="Times New Roman" w:eastAsia="仿宋_GB2312"/>
                <w:b/>
                <w:bCs/>
                <w:color w:val="000000"/>
                <w:sz w:val="24"/>
                <w:szCs w:val="24"/>
                <w:lang w:eastAsia="zh-CN"/>
              </w:rPr>
              <w:t>南山五福堂外国语学校</w:t>
            </w:r>
          </w:p>
          <w:p>
            <w:pPr>
              <w:spacing w:line="480" w:lineRule="exact"/>
              <w:jc w:val="center"/>
              <w:rPr>
                <w:rFonts w:ascii="Times New Roman" w:hAnsi="Times New Roman" w:eastAsia="仿宋_GB2312"/>
                <w:b/>
                <w:bCs/>
                <w:color w:val="000000"/>
                <w:sz w:val="24"/>
                <w:szCs w:val="24"/>
              </w:rPr>
            </w:pPr>
          </w:p>
        </w:tc>
        <w:tc>
          <w:tcPr>
            <w:tcW w:w="707"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小学</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2</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4</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1</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p>
        </w:tc>
        <w:tc>
          <w:tcPr>
            <w:tcW w:w="849"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p>
        </w:tc>
        <w:tc>
          <w:tcPr>
            <w:tcW w:w="1085"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174" w:type="dxa"/>
            <w:vMerge w:val="continue"/>
            <w:vAlign w:val="center"/>
          </w:tcPr>
          <w:p>
            <w:pPr>
              <w:spacing w:line="480" w:lineRule="exact"/>
              <w:jc w:val="center"/>
              <w:rPr>
                <w:rFonts w:ascii="Times New Roman" w:hAnsi="Times New Roman" w:eastAsia="仿宋_GB2312"/>
                <w:b/>
                <w:bCs/>
                <w:color w:val="000000"/>
                <w:sz w:val="24"/>
                <w:szCs w:val="24"/>
              </w:rPr>
            </w:pPr>
          </w:p>
        </w:tc>
        <w:tc>
          <w:tcPr>
            <w:tcW w:w="707"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初中</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1</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1</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1</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1</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1</w:t>
            </w:r>
          </w:p>
        </w:tc>
        <w:tc>
          <w:tcPr>
            <w:tcW w:w="849"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p>
        </w:tc>
        <w:tc>
          <w:tcPr>
            <w:tcW w:w="1085"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174" w:type="dxa"/>
            <w:vMerge w:val="restart"/>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合计</w:t>
            </w:r>
          </w:p>
        </w:tc>
        <w:tc>
          <w:tcPr>
            <w:tcW w:w="707"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小学</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5</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9</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5</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p>
        </w:tc>
        <w:tc>
          <w:tcPr>
            <w:tcW w:w="844" w:type="dxa"/>
            <w:vAlign w:val="center"/>
          </w:tcPr>
          <w:p>
            <w:pPr>
              <w:spacing w:line="480" w:lineRule="exact"/>
              <w:jc w:val="center"/>
              <w:rPr>
                <w:rFonts w:hint="eastAsia" w:ascii="Times New Roman" w:hAnsi="Times New Roman" w:eastAsia="仿宋_GB2312" w:cs="黑体"/>
                <w:b/>
                <w:bCs/>
                <w:color w:val="000000"/>
                <w:kern w:val="2"/>
                <w:sz w:val="24"/>
                <w:szCs w:val="24"/>
                <w:lang w:val="en-US" w:eastAsia="zh-CN" w:bidi="ar-SA"/>
              </w:rPr>
            </w:pPr>
          </w:p>
        </w:tc>
        <w:tc>
          <w:tcPr>
            <w:tcW w:w="844" w:type="dxa"/>
            <w:vAlign w:val="center"/>
          </w:tcPr>
          <w:p>
            <w:pPr>
              <w:spacing w:line="480" w:lineRule="exact"/>
              <w:jc w:val="center"/>
              <w:rPr>
                <w:rFonts w:hint="eastAsia" w:ascii="Times New Roman" w:hAnsi="Times New Roman" w:eastAsia="仿宋_GB2312" w:cs="黑体"/>
                <w:b/>
                <w:bCs/>
                <w:color w:val="000000"/>
                <w:kern w:val="2"/>
                <w:sz w:val="24"/>
                <w:szCs w:val="24"/>
                <w:lang w:val="en-US" w:eastAsia="zh-CN" w:bidi="ar-SA"/>
              </w:rPr>
            </w:pPr>
          </w:p>
        </w:tc>
        <w:tc>
          <w:tcPr>
            <w:tcW w:w="849"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p>
        </w:tc>
        <w:tc>
          <w:tcPr>
            <w:tcW w:w="1085"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174" w:type="dxa"/>
            <w:vMerge w:val="continue"/>
            <w:vAlign w:val="center"/>
          </w:tcPr>
          <w:p>
            <w:pPr>
              <w:spacing w:line="480" w:lineRule="exact"/>
              <w:jc w:val="center"/>
              <w:rPr>
                <w:rFonts w:hint="eastAsia" w:ascii="Times New Roman" w:hAnsi="Times New Roman" w:eastAsia="仿宋_GB2312"/>
                <w:b/>
                <w:bCs/>
                <w:color w:val="000000"/>
                <w:sz w:val="24"/>
                <w:szCs w:val="24"/>
                <w:lang w:eastAsia="zh-CN"/>
              </w:rPr>
            </w:pPr>
          </w:p>
        </w:tc>
        <w:tc>
          <w:tcPr>
            <w:tcW w:w="707" w:type="dxa"/>
            <w:vAlign w:val="center"/>
          </w:tcPr>
          <w:p>
            <w:pPr>
              <w:spacing w:line="480" w:lineRule="exact"/>
              <w:jc w:val="center"/>
              <w:rPr>
                <w:rFonts w:hint="eastAsia" w:ascii="Times New Roman" w:hAnsi="Times New Roman" w:eastAsia="仿宋_GB2312"/>
                <w:b/>
                <w:bCs/>
                <w:color w:val="000000"/>
                <w:sz w:val="24"/>
                <w:szCs w:val="24"/>
                <w:lang w:eastAsia="zh-CN"/>
              </w:rPr>
            </w:pPr>
            <w:r>
              <w:rPr>
                <w:rFonts w:hint="eastAsia" w:ascii="Times New Roman" w:hAnsi="Times New Roman" w:eastAsia="仿宋_GB2312"/>
                <w:b/>
                <w:bCs/>
                <w:color w:val="000000"/>
                <w:sz w:val="24"/>
                <w:szCs w:val="24"/>
                <w:lang w:eastAsia="zh-CN"/>
              </w:rPr>
              <w:t>初中</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2</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3</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4</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2</w:t>
            </w:r>
          </w:p>
        </w:tc>
        <w:tc>
          <w:tcPr>
            <w:tcW w:w="844"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2</w:t>
            </w:r>
          </w:p>
        </w:tc>
        <w:tc>
          <w:tcPr>
            <w:tcW w:w="849"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1</w:t>
            </w:r>
          </w:p>
        </w:tc>
        <w:tc>
          <w:tcPr>
            <w:tcW w:w="1085" w:type="dxa"/>
            <w:vAlign w:val="center"/>
          </w:tcPr>
          <w:p>
            <w:pPr>
              <w:spacing w:line="480" w:lineRule="exact"/>
              <w:jc w:val="center"/>
              <w:rPr>
                <w:rFonts w:hint="default" w:ascii="Times New Roman" w:hAnsi="Times New Roman" w:eastAsia="仿宋_GB2312" w:cs="黑体"/>
                <w:b/>
                <w:bCs/>
                <w:color w:val="000000"/>
                <w:kern w:val="2"/>
                <w:sz w:val="24"/>
                <w:szCs w:val="24"/>
                <w:lang w:val="en-US" w:eastAsia="zh-CN" w:bidi="ar-SA"/>
              </w:rPr>
            </w:pPr>
            <w:r>
              <w:rPr>
                <w:rFonts w:hint="eastAsia" w:ascii="Times New Roman" w:hAnsi="Times New Roman" w:eastAsia="仿宋_GB2312" w:cs="黑体"/>
                <w:b/>
                <w:bCs/>
                <w:color w:val="000000"/>
                <w:kern w:val="2"/>
                <w:sz w:val="24"/>
                <w:szCs w:val="24"/>
                <w:lang w:val="en-US" w:eastAsia="zh-CN" w:bidi="ar-SA"/>
              </w:rPr>
              <w:t>14</w:t>
            </w:r>
          </w:p>
        </w:tc>
      </w:tr>
    </w:tbl>
    <w:p>
      <w:pPr>
        <w:widowControl w:val="0"/>
        <w:wordWrap/>
        <w:adjustRightInd/>
        <w:snapToGrid/>
        <w:spacing w:line="400" w:lineRule="exact"/>
        <w:ind w:right="0"/>
        <w:jc w:val="left"/>
        <w:textAlignment w:val="auto"/>
        <w:outlineLvl w:val="9"/>
        <w:rPr>
          <w:rFonts w:hint="eastAsia" w:ascii="黑体" w:hAnsi="黑体" w:eastAsia="黑体"/>
          <w:sz w:val="22"/>
          <w:szCs w:val="22"/>
          <w:lang w:val="en-US" w:eastAsia="zh-CN"/>
        </w:rPr>
      </w:pPr>
    </w:p>
    <w:p>
      <w:pPr>
        <w:widowControl w:val="0"/>
        <w:wordWrap/>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备注：1.报名学段学科与现任教的学段学科一致；</w:t>
      </w:r>
    </w:p>
    <w:p>
      <w:pPr>
        <w:widowControl w:val="0"/>
        <w:wordWrap/>
        <w:adjustRightInd/>
        <w:snapToGrid/>
        <w:spacing w:line="500" w:lineRule="exact"/>
        <w:jc w:val="left"/>
        <w:textAlignment w:val="auto"/>
        <w:rPr>
          <w:rFonts w:hint="eastAsia" w:ascii="黑体" w:hAnsi="黑体" w:eastAsia="仿宋_GB2312"/>
          <w:sz w:val="28"/>
          <w:szCs w:val="28"/>
          <w:lang w:val="en-US" w:eastAsia="zh-CN"/>
        </w:rPr>
      </w:pPr>
      <w:r>
        <w:rPr>
          <w:rFonts w:hint="eastAsia" w:ascii="仿宋_GB2312" w:hAnsi="仿宋_GB2312" w:eastAsia="仿宋_GB2312" w:cs="仿宋_GB2312"/>
          <w:sz w:val="28"/>
          <w:szCs w:val="28"/>
          <w:lang w:val="en-US" w:eastAsia="zh-CN"/>
        </w:rPr>
        <w:t xml:space="preserve">      2.报名学科不超出上述参考学科范围。</w:t>
      </w:r>
    </w:p>
    <w:p>
      <w:pPr>
        <w:widowControl w:val="0"/>
        <w:wordWrap/>
        <w:adjustRightInd/>
        <w:snapToGrid/>
        <w:spacing w:line="400" w:lineRule="exact"/>
        <w:ind w:right="0"/>
        <w:jc w:val="left"/>
        <w:textAlignment w:val="auto"/>
        <w:outlineLvl w:val="9"/>
        <w:rPr>
          <w:rFonts w:hint="default" w:ascii="黑体" w:hAnsi="黑体" w:eastAsia="黑体"/>
          <w:sz w:val="22"/>
          <w:szCs w:val="22"/>
          <w:lang w:val="en-US" w:eastAsia="zh-CN"/>
        </w:rPr>
      </w:pPr>
      <w:r>
        <w:rPr>
          <w:rFonts w:hint="eastAsia" w:ascii="黑体" w:hAnsi="黑体" w:eastAsia="黑体"/>
          <w:sz w:val="22"/>
          <w:szCs w:val="22"/>
          <w:lang w:val="en-US" w:eastAsia="zh-CN"/>
        </w:rPr>
        <w:t>附3</w:t>
      </w:r>
    </w:p>
    <w:p>
      <w:pPr>
        <w:widowControl w:val="0"/>
        <w:numPr>
          <w:numId w:val="0"/>
        </w:numPr>
        <w:wordWrap/>
        <w:adjustRightInd/>
        <w:snapToGrid/>
        <w:spacing w:line="500" w:lineRule="exact"/>
        <w:ind w:firstLine="1440" w:firstLineChars="4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竹山县选派教师到民办学校支教（第二批）</w:t>
      </w:r>
    </w:p>
    <w:p>
      <w:pPr>
        <w:widowControl w:val="0"/>
        <w:numPr>
          <w:numId w:val="0"/>
        </w:numPr>
        <w:wordWrap/>
        <w:adjustRightInd/>
        <w:snapToGrid/>
        <w:spacing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考核细则</w:t>
      </w:r>
    </w:p>
    <w:tbl>
      <w:tblPr>
        <w:tblpPr w:leftFromText="180" w:rightFromText="180" w:vertAnchor="text" w:horzAnchor="page" w:tblpX="1648" w:tblpY="304"/>
        <w:tblOverlap w:val="never"/>
        <w:tblW w:w="9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8"/>
        <w:gridCol w:w="8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项目</w:t>
            </w:r>
          </w:p>
        </w:tc>
        <w:tc>
          <w:tcPr>
            <w:tcW w:w="825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1008" w:type="dxa"/>
            <w:vMerge w:val="restart"/>
            <w:tcBorders>
              <w:top w:val="nil"/>
              <w:left w:val="single" w:color="auto" w:sz="4" w:space="0"/>
              <w:bottom w:val="single" w:color="auto" w:sz="4" w:space="0"/>
              <w:right w:val="single" w:color="auto" w:sz="4" w:space="0"/>
            </w:tcBorders>
            <w:vAlign w:val="center"/>
          </w:tcPr>
          <w:p>
            <w:pPr>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学历</w:t>
            </w:r>
          </w:p>
          <w:p>
            <w:pPr>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lang w:val="en-US" w:eastAsia="zh-CN"/>
              </w:rPr>
              <w:t>（8</w:t>
            </w:r>
            <w:r>
              <w:rPr>
                <w:rFonts w:hint="eastAsia" w:ascii="宋体" w:hAnsi="宋体"/>
                <w:kern w:val="0"/>
                <w:sz w:val="21"/>
                <w:szCs w:val="21"/>
              </w:rPr>
              <w:t>分</w:t>
            </w:r>
            <w:r>
              <w:rPr>
                <w:rFonts w:hint="eastAsia" w:ascii="宋体" w:hAnsi="宋体"/>
                <w:kern w:val="0"/>
                <w:sz w:val="21"/>
                <w:szCs w:val="21"/>
                <w:lang w:val="en-US" w:eastAsia="zh-CN"/>
              </w:rPr>
              <w:t>）</w:t>
            </w:r>
          </w:p>
        </w:tc>
        <w:tc>
          <w:tcPr>
            <w:tcW w:w="825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第一学历本科计</w:t>
            </w:r>
            <w:r>
              <w:rPr>
                <w:rFonts w:hint="eastAsia" w:ascii="宋体" w:hAnsi="宋体"/>
                <w:kern w:val="0"/>
                <w:sz w:val="21"/>
                <w:szCs w:val="21"/>
                <w:lang w:val="en-US" w:eastAsia="zh-CN"/>
              </w:rPr>
              <w:t>8</w:t>
            </w:r>
            <w:r>
              <w:rPr>
                <w:rFonts w:hint="eastAsia" w:ascii="宋体" w:hAnsi="宋体"/>
                <w:kern w:val="0"/>
                <w:sz w:val="21"/>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1008"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ind w:left="0" w:right="0"/>
              <w:jc w:val="left"/>
              <w:rPr>
                <w:rFonts w:ascii="宋体" w:hAnsi="宋体" w:cs="宋体"/>
                <w:kern w:val="0"/>
                <w:sz w:val="21"/>
                <w:szCs w:val="21"/>
              </w:rPr>
            </w:pPr>
          </w:p>
        </w:tc>
        <w:tc>
          <w:tcPr>
            <w:tcW w:w="825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第一学历专科计</w:t>
            </w:r>
            <w:r>
              <w:rPr>
                <w:rFonts w:hint="eastAsia" w:ascii="宋体" w:hAnsi="宋体"/>
                <w:kern w:val="0"/>
                <w:sz w:val="21"/>
                <w:szCs w:val="21"/>
                <w:lang w:val="en-US" w:eastAsia="zh-CN"/>
              </w:rPr>
              <w:t>4</w:t>
            </w:r>
            <w:r>
              <w:rPr>
                <w:rFonts w:hint="eastAsia" w:ascii="宋体" w:hAnsi="宋体"/>
                <w:kern w:val="0"/>
                <w:sz w:val="21"/>
                <w:szCs w:val="21"/>
              </w:rPr>
              <w:t>分，取得本科学历加２分，总计</w:t>
            </w:r>
            <w:r>
              <w:rPr>
                <w:rFonts w:hint="eastAsia" w:ascii="宋体" w:hAnsi="宋体"/>
                <w:kern w:val="0"/>
                <w:sz w:val="21"/>
                <w:szCs w:val="21"/>
                <w:lang w:val="en-US" w:eastAsia="zh-CN"/>
              </w:rPr>
              <w:t>6</w:t>
            </w:r>
            <w:r>
              <w:rPr>
                <w:rFonts w:hint="eastAsia" w:ascii="宋体" w:hAnsi="宋体"/>
                <w:kern w:val="0"/>
                <w:sz w:val="21"/>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1008" w:type="dxa"/>
            <w:vMerge w:val="continue"/>
            <w:tcBorders>
              <w:top w:val="nil"/>
              <w:left w:val="single" w:color="auto" w:sz="4" w:space="0"/>
              <w:bottom w:val="single" w:color="auto" w:sz="4" w:space="0"/>
              <w:right w:val="single" w:color="auto" w:sz="4" w:space="0"/>
            </w:tcBorders>
            <w:vAlign w:val="center"/>
          </w:tcPr>
          <w:p>
            <w:pPr>
              <w:widowControl/>
              <w:spacing w:before="0" w:beforeAutospacing="0" w:after="0" w:afterAutospacing="0"/>
              <w:ind w:left="0" w:right="0"/>
              <w:jc w:val="left"/>
              <w:rPr>
                <w:rFonts w:ascii="宋体" w:hAnsi="宋体" w:cs="宋体"/>
                <w:kern w:val="0"/>
                <w:sz w:val="21"/>
                <w:szCs w:val="21"/>
              </w:rPr>
            </w:pPr>
          </w:p>
        </w:tc>
        <w:tc>
          <w:tcPr>
            <w:tcW w:w="825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第一学历中专，取得专科学历计</w:t>
            </w:r>
            <w:r>
              <w:rPr>
                <w:rFonts w:hint="eastAsia" w:ascii="宋体" w:hAnsi="宋体"/>
                <w:kern w:val="0"/>
                <w:sz w:val="21"/>
                <w:szCs w:val="21"/>
                <w:lang w:val="en-US" w:eastAsia="zh-CN"/>
              </w:rPr>
              <w:t>2</w:t>
            </w:r>
            <w:r>
              <w:rPr>
                <w:rFonts w:hint="eastAsia" w:ascii="宋体" w:hAnsi="宋体"/>
                <w:kern w:val="0"/>
                <w:sz w:val="21"/>
                <w:szCs w:val="21"/>
              </w:rPr>
              <w:t>分，取得本科学历计２分，总计</w:t>
            </w:r>
            <w:r>
              <w:rPr>
                <w:rFonts w:hint="eastAsia" w:ascii="宋体" w:hAnsi="宋体"/>
                <w:kern w:val="0"/>
                <w:sz w:val="21"/>
                <w:szCs w:val="21"/>
                <w:lang w:val="en-US" w:eastAsia="zh-CN"/>
              </w:rPr>
              <w:t>4</w:t>
            </w:r>
            <w:r>
              <w:rPr>
                <w:rFonts w:hint="eastAsia" w:ascii="宋体" w:hAnsi="宋体"/>
                <w:kern w:val="0"/>
                <w:sz w:val="21"/>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任职情况</w:t>
            </w:r>
          </w:p>
          <w:p>
            <w:pPr>
              <w:widowControl/>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lang w:eastAsia="zh-CN"/>
              </w:rPr>
              <w:t>（</w:t>
            </w:r>
            <w:r>
              <w:rPr>
                <w:rFonts w:hint="eastAsia" w:ascii="宋体" w:hAnsi="宋体"/>
                <w:kern w:val="0"/>
                <w:sz w:val="21"/>
                <w:szCs w:val="21"/>
              </w:rPr>
              <w:t>12分</w:t>
            </w:r>
            <w:r>
              <w:rPr>
                <w:rFonts w:hint="eastAsia" w:ascii="宋体" w:hAnsi="宋体"/>
                <w:kern w:val="0"/>
                <w:sz w:val="21"/>
                <w:szCs w:val="21"/>
                <w:lang w:eastAsia="zh-CN"/>
              </w:rPr>
              <w:t>）</w:t>
            </w:r>
          </w:p>
        </w:tc>
        <w:tc>
          <w:tcPr>
            <w:tcW w:w="825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201</w:t>
            </w:r>
            <w:r>
              <w:rPr>
                <w:rFonts w:hint="eastAsia" w:ascii="宋体" w:hAnsi="宋体"/>
                <w:kern w:val="0"/>
                <w:sz w:val="21"/>
                <w:szCs w:val="21"/>
                <w:lang w:val="en-US" w:eastAsia="zh-CN"/>
              </w:rPr>
              <w:t>4</w:t>
            </w:r>
            <w:r>
              <w:rPr>
                <w:rFonts w:hint="eastAsia" w:ascii="宋体" w:hAnsi="宋体"/>
                <w:kern w:val="0"/>
                <w:sz w:val="21"/>
                <w:szCs w:val="21"/>
              </w:rPr>
              <w:t>年9月至20</w:t>
            </w:r>
            <w:r>
              <w:rPr>
                <w:rFonts w:hint="eastAsia" w:ascii="宋体" w:hAnsi="宋体"/>
                <w:kern w:val="0"/>
                <w:sz w:val="21"/>
                <w:szCs w:val="21"/>
                <w:lang w:val="en-US" w:eastAsia="zh-CN"/>
              </w:rPr>
              <w:t>20</w:t>
            </w:r>
            <w:r>
              <w:rPr>
                <w:rFonts w:hint="eastAsia" w:ascii="宋体" w:hAnsi="宋体"/>
                <w:kern w:val="0"/>
                <w:sz w:val="21"/>
                <w:szCs w:val="21"/>
              </w:rPr>
              <w:t>年8月期间内担任班主任、教研组长、年级主任、处室主任及以上中层管理干部的每年计2分，总计12分（不重复计算）。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8" w:hRule="atLeast"/>
        </w:trPr>
        <w:tc>
          <w:tcPr>
            <w:tcW w:w="1008" w:type="dxa"/>
            <w:vMerge w:val="restart"/>
            <w:tcBorders>
              <w:top w:val="single" w:color="auto" w:sz="4" w:space="0"/>
              <w:left w:val="single" w:color="auto" w:sz="4" w:space="0"/>
              <w:right w:val="single" w:color="auto" w:sz="4" w:space="0"/>
            </w:tcBorders>
            <w:vAlign w:val="center"/>
          </w:tcPr>
          <w:p>
            <w:pPr>
              <w:widowControl/>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表彰</w:t>
            </w:r>
          </w:p>
          <w:p>
            <w:pPr>
              <w:widowControl/>
              <w:spacing w:before="0" w:beforeAutospacing="0" w:after="0" w:afterAutospacing="0"/>
              <w:ind w:left="0" w:right="0"/>
              <w:jc w:val="center"/>
              <w:rPr>
                <w:rFonts w:hint="eastAsia" w:ascii="宋体" w:hAnsi="宋体"/>
                <w:kern w:val="0"/>
                <w:sz w:val="21"/>
                <w:szCs w:val="21"/>
                <w:lang w:eastAsia="zh-CN"/>
              </w:rPr>
            </w:pPr>
            <w:r>
              <w:rPr>
                <w:rFonts w:hint="eastAsia" w:ascii="宋体" w:hAnsi="宋体"/>
                <w:kern w:val="0"/>
                <w:sz w:val="21"/>
                <w:szCs w:val="21"/>
                <w:lang w:eastAsia="zh-CN"/>
              </w:rPr>
              <w:t>情况</w:t>
            </w:r>
          </w:p>
          <w:p>
            <w:pPr>
              <w:widowControl/>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lang w:val="en-US" w:eastAsia="zh-CN"/>
              </w:rPr>
              <w:t>（40</w:t>
            </w:r>
            <w:r>
              <w:rPr>
                <w:rFonts w:hint="eastAsia" w:ascii="宋体" w:hAnsi="宋体"/>
                <w:kern w:val="0"/>
                <w:sz w:val="21"/>
                <w:szCs w:val="21"/>
              </w:rPr>
              <w:t>分</w:t>
            </w:r>
            <w:r>
              <w:rPr>
                <w:rFonts w:hint="eastAsia" w:ascii="宋体" w:hAnsi="宋体"/>
                <w:kern w:val="0"/>
                <w:sz w:val="21"/>
                <w:szCs w:val="21"/>
                <w:lang w:val="en-US" w:eastAsia="zh-CN"/>
              </w:rPr>
              <w:t>）</w:t>
            </w:r>
          </w:p>
          <w:p>
            <w:pPr>
              <w:widowControl/>
              <w:spacing w:before="0" w:beforeAutospacing="0" w:after="0" w:afterAutospacing="0"/>
              <w:ind w:left="0" w:right="0"/>
              <w:jc w:val="center"/>
              <w:rPr>
                <w:rFonts w:ascii="宋体" w:hAnsi="宋体" w:cs="宋体"/>
                <w:kern w:val="0"/>
                <w:sz w:val="21"/>
                <w:szCs w:val="21"/>
              </w:rPr>
            </w:pPr>
          </w:p>
        </w:tc>
        <w:tc>
          <w:tcPr>
            <w:tcW w:w="8250"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eastAsia="宋体" w:cs="宋体"/>
                <w:kern w:val="0"/>
                <w:sz w:val="21"/>
                <w:szCs w:val="21"/>
                <w:lang w:val="en-US" w:eastAsia="zh-CN"/>
              </w:rPr>
            </w:pPr>
            <w:r>
              <w:rPr>
                <w:rFonts w:hint="eastAsia" w:ascii="宋体" w:hAnsi="宋体"/>
                <w:kern w:val="0"/>
                <w:sz w:val="21"/>
                <w:szCs w:val="21"/>
                <w:lang w:val="en-US" w:eastAsia="zh-CN"/>
              </w:rPr>
              <w:t>1.综合性表彰（8分）：</w:t>
            </w:r>
            <w:r>
              <w:rPr>
                <w:rFonts w:hint="eastAsia" w:ascii="宋体" w:hAnsi="宋体"/>
                <w:kern w:val="0"/>
                <w:sz w:val="21"/>
                <w:szCs w:val="21"/>
              </w:rPr>
              <w:t>201</w:t>
            </w:r>
            <w:r>
              <w:rPr>
                <w:rFonts w:hint="eastAsia" w:ascii="宋体" w:hAnsi="宋体"/>
                <w:kern w:val="0"/>
                <w:sz w:val="21"/>
                <w:szCs w:val="21"/>
                <w:lang w:val="en-US" w:eastAsia="zh-CN"/>
              </w:rPr>
              <w:t>4</w:t>
            </w:r>
            <w:r>
              <w:rPr>
                <w:rFonts w:hint="eastAsia" w:ascii="宋体" w:hAnsi="宋体"/>
                <w:kern w:val="0"/>
                <w:sz w:val="21"/>
                <w:szCs w:val="21"/>
              </w:rPr>
              <w:t>年8月1日年至</w:t>
            </w:r>
            <w:r>
              <w:rPr>
                <w:rFonts w:hint="eastAsia" w:ascii="宋体" w:hAnsi="宋体"/>
                <w:kern w:val="0"/>
                <w:sz w:val="21"/>
                <w:szCs w:val="21"/>
                <w:lang w:val="en-US" w:eastAsia="zh-CN"/>
              </w:rPr>
              <w:t>2020</w:t>
            </w:r>
            <w:r>
              <w:rPr>
                <w:rFonts w:hint="eastAsia" w:ascii="宋体" w:hAnsi="宋体"/>
                <w:kern w:val="0"/>
                <w:sz w:val="21"/>
                <w:szCs w:val="21"/>
              </w:rPr>
              <w:t>年8月10日期间获省、市、县级党委、政府综合性表彰或省、市、县教育主管部门与组织人事部门联合表彰并授予荣誉称号的，分别计8、6、4分。</w:t>
            </w:r>
            <w:r>
              <w:rPr>
                <w:rFonts w:hint="eastAsia" w:ascii="宋体" w:hAnsi="宋体"/>
                <w:kern w:val="0"/>
                <w:sz w:val="21"/>
                <w:szCs w:val="21"/>
                <w:lang w:eastAsia="zh-CN"/>
              </w:rPr>
              <w:t>在竹山县教育系统道德讲堂总堂荣获“</w:t>
            </w:r>
            <w:r>
              <w:rPr>
                <w:rFonts w:hint="eastAsia" w:ascii="Times New Roman" w:hAnsi="Times New Roman" w:eastAsia="宋体" w:cs="Times New Roman"/>
                <w:kern w:val="2"/>
                <w:sz w:val="21"/>
                <w:szCs w:val="24"/>
                <w:lang w:val="en-US" w:eastAsia="zh-CN"/>
              </w:rPr>
              <w:t>典型人物</w:t>
            </w:r>
            <w:r>
              <w:rPr>
                <w:rFonts w:hint="eastAsia" w:ascii="Times New Roman" w:hAnsi="Times New Roman" w:cs="Times New Roman"/>
                <w:kern w:val="2"/>
                <w:sz w:val="21"/>
                <w:szCs w:val="24"/>
                <w:lang w:val="en-US" w:eastAsia="zh-CN"/>
              </w:rPr>
              <w:t>”称号的计4分（不重复计算）。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trPr>
        <w:tc>
          <w:tcPr>
            <w:tcW w:w="1008" w:type="dxa"/>
            <w:vMerge w:val="continue"/>
            <w:tcBorders>
              <w:left w:val="single" w:color="auto" w:sz="4" w:space="0"/>
              <w:right w:val="single" w:color="auto" w:sz="4" w:space="0"/>
            </w:tcBorders>
            <w:vAlign w:val="center"/>
          </w:tcPr>
          <w:p>
            <w:pPr>
              <w:widowControl/>
              <w:spacing w:before="0" w:beforeAutospacing="0" w:after="0" w:afterAutospacing="0"/>
              <w:ind w:left="0" w:right="0"/>
              <w:jc w:val="center"/>
              <w:rPr>
                <w:rFonts w:ascii="宋体" w:hAnsi="宋体" w:cs="宋体"/>
                <w:kern w:val="0"/>
                <w:sz w:val="21"/>
                <w:szCs w:val="21"/>
              </w:rPr>
            </w:pPr>
          </w:p>
        </w:tc>
        <w:tc>
          <w:tcPr>
            <w:tcW w:w="8250" w:type="dxa"/>
            <w:tcBorders>
              <w:top w:val="single" w:color="auto" w:sz="4" w:space="0"/>
              <w:left w:val="single" w:color="auto" w:sz="4" w:space="0"/>
              <w:bottom w:val="single" w:color="auto" w:sz="4" w:space="0"/>
              <w:right w:val="single" w:color="auto" w:sz="4" w:space="0"/>
            </w:tcBorders>
            <w:vAlign w:val="center"/>
          </w:tcPr>
          <w:p>
            <w:pPr>
              <w:widowControl/>
              <w:numPr>
                <w:numId w:val="0"/>
              </w:numPr>
              <w:spacing w:before="0" w:beforeAutospacing="0" w:after="0" w:afterAutospacing="0"/>
              <w:ind w:right="0"/>
              <w:rPr>
                <w:rFonts w:ascii="宋体" w:hAnsi="宋体" w:cs="宋体"/>
                <w:kern w:val="0"/>
                <w:sz w:val="21"/>
                <w:szCs w:val="21"/>
              </w:rPr>
            </w:pPr>
            <w:r>
              <w:rPr>
                <w:rFonts w:hint="eastAsia" w:ascii="宋体" w:hAnsi="宋体"/>
                <w:kern w:val="0"/>
                <w:sz w:val="21"/>
                <w:szCs w:val="21"/>
                <w:lang w:val="en-US" w:eastAsia="zh-CN"/>
              </w:rPr>
              <w:t>2.课内比教学</w:t>
            </w:r>
            <w:r>
              <w:rPr>
                <w:rFonts w:hint="eastAsia" w:ascii="宋体" w:hAnsi="宋体"/>
                <w:kern w:val="0"/>
                <w:sz w:val="21"/>
                <w:szCs w:val="21"/>
              </w:rPr>
              <w:t>（</w:t>
            </w:r>
            <w:r>
              <w:rPr>
                <w:rFonts w:hint="eastAsia" w:ascii="宋体" w:hAnsi="宋体"/>
                <w:kern w:val="0"/>
                <w:sz w:val="21"/>
                <w:szCs w:val="21"/>
                <w:lang w:val="en-US" w:eastAsia="zh-CN"/>
              </w:rPr>
              <w:t>8</w:t>
            </w:r>
            <w:r>
              <w:rPr>
                <w:rFonts w:hint="eastAsia" w:ascii="宋体" w:hAnsi="宋体"/>
                <w:kern w:val="0"/>
                <w:sz w:val="21"/>
                <w:szCs w:val="21"/>
              </w:rPr>
              <w:t>分）：在</w:t>
            </w:r>
            <w:r>
              <w:rPr>
                <w:rFonts w:hint="eastAsia" w:ascii="宋体" w:hAnsi="宋体"/>
                <w:kern w:val="0"/>
                <w:sz w:val="21"/>
                <w:szCs w:val="21"/>
                <w:lang w:val="en-US" w:eastAsia="zh-CN"/>
              </w:rPr>
              <w:t>2018、2019、2020</w:t>
            </w:r>
            <w:r>
              <w:rPr>
                <w:rFonts w:hint="eastAsia" w:ascii="宋体" w:hAnsi="宋体"/>
                <w:kern w:val="0"/>
                <w:sz w:val="21"/>
                <w:szCs w:val="21"/>
              </w:rPr>
              <w:t>三年</w:t>
            </w:r>
            <w:r>
              <w:rPr>
                <w:rFonts w:hint="eastAsia" w:ascii="宋体" w:hAnsi="宋体"/>
                <w:kern w:val="0"/>
                <w:sz w:val="21"/>
                <w:szCs w:val="21"/>
                <w:lang w:val="en-US" w:eastAsia="zh-CN"/>
              </w:rPr>
              <w:t>在课内比教学荣获省级奖计8分，市级</w:t>
            </w:r>
            <w:r>
              <w:rPr>
                <w:rFonts w:hint="eastAsia" w:ascii="宋体" w:hAnsi="宋体"/>
                <w:kern w:val="0"/>
                <w:sz w:val="21"/>
                <w:szCs w:val="21"/>
              </w:rPr>
              <w:t>一、二、三</w:t>
            </w:r>
            <w:r>
              <w:rPr>
                <w:rFonts w:hint="eastAsia" w:ascii="宋体" w:hAnsi="宋体"/>
                <w:kern w:val="0"/>
                <w:sz w:val="21"/>
                <w:szCs w:val="21"/>
                <w:lang w:val="en-US" w:eastAsia="zh-CN"/>
              </w:rPr>
              <w:t>等奖分别计8、6、4分；获县级特优、一、二等奖计3、2、1分；中小学实验教学说课活动荣获国家、省、市、县奖励的分别计8、6、4、2分</w:t>
            </w:r>
            <w:r>
              <w:rPr>
                <w:rFonts w:hint="eastAsia" w:ascii="宋体" w:hAnsi="宋体"/>
                <w:kern w:val="0"/>
                <w:sz w:val="21"/>
                <w:szCs w:val="21"/>
                <w:lang w:eastAsia="zh-CN"/>
              </w:rPr>
              <w:t>。</w:t>
            </w:r>
            <w:r>
              <w:rPr>
                <w:rFonts w:hint="eastAsia" w:ascii="宋体" w:hAnsi="宋体"/>
                <w:kern w:val="0"/>
                <w:sz w:val="21"/>
                <w:szCs w:val="21"/>
              </w:rPr>
              <w:t>以最高级别为准，不重复计算</w:t>
            </w:r>
            <w:r>
              <w:rPr>
                <w:rFonts w:hint="eastAsia" w:ascii="宋体" w:hAnsi="宋体"/>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1008" w:type="dxa"/>
            <w:vMerge w:val="continue"/>
            <w:tcBorders>
              <w:left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kern w:val="0"/>
                <w:sz w:val="21"/>
                <w:szCs w:val="21"/>
              </w:rPr>
            </w:pPr>
          </w:p>
        </w:tc>
        <w:tc>
          <w:tcPr>
            <w:tcW w:w="825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kern w:val="0"/>
                <w:sz w:val="21"/>
                <w:szCs w:val="21"/>
              </w:rPr>
            </w:pPr>
            <w:r>
              <w:rPr>
                <w:rFonts w:hint="eastAsia" w:ascii="宋体" w:hAnsi="宋体"/>
                <w:kern w:val="0"/>
                <w:sz w:val="21"/>
                <w:szCs w:val="21"/>
                <w:lang w:val="en-US" w:eastAsia="zh-CN"/>
              </w:rPr>
              <w:t>3.</w:t>
            </w:r>
            <w:r>
              <w:rPr>
                <w:rFonts w:hint="eastAsia" w:ascii="宋体" w:hAnsi="宋体"/>
                <w:kern w:val="0"/>
                <w:sz w:val="21"/>
                <w:szCs w:val="21"/>
              </w:rPr>
              <w:t>教师基本功大赛（</w:t>
            </w:r>
            <w:r>
              <w:rPr>
                <w:rFonts w:hint="eastAsia" w:ascii="宋体" w:hAnsi="宋体"/>
                <w:kern w:val="0"/>
                <w:sz w:val="21"/>
                <w:szCs w:val="21"/>
                <w:lang w:val="en-US" w:eastAsia="zh-CN"/>
              </w:rPr>
              <w:t>4</w:t>
            </w:r>
            <w:r>
              <w:rPr>
                <w:rFonts w:hint="eastAsia" w:ascii="宋体" w:hAnsi="宋体"/>
                <w:kern w:val="0"/>
                <w:sz w:val="21"/>
                <w:szCs w:val="21"/>
              </w:rPr>
              <w:t>分）：在</w:t>
            </w:r>
            <w:r>
              <w:rPr>
                <w:rFonts w:hint="eastAsia" w:ascii="宋体" w:hAnsi="宋体"/>
                <w:kern w:val="0"/>
                <w:sz w:val="21"/>
                <w:szCs w:val="21"/>
                <w:lang w:val="en-US" w:eastAsia="zh-CN"/>
              </w:rPr>
              <w:t>2018、2019、2020</w:t>
            </w:r>
            <w:r>
              <w:rPr>
                <w:rFonts w:hint="eastAsia" w:ascii="宋体" w:hAnsi="宋体"/>
                <w:kern w:val="0"/>
                <w:sz w:val="21"/>
                <w:szCs w:val="21"/>
              </w:rPr>
              <w:t>三年全县教师基本功大赛中荣获一、二、三等奖分别奖励</w:t>
            </w:r>
            <w:r>
              <w:rPr>
                <w:rFonts w:hint="eastAsia" w:ascii="宋体" w:hAnsi="宋体"/>
                <w:kern w:val="0"/>
                <w:sz w:val="21"/>
                <w:szCs w:val="21"/>
                <w:lang w:val="en-US" w:eastAsia="zh-CN"/>
              </w:rPr>
              <w:t>4</w:t>
            </w:r>
            <w:r>
              <w:rPr>
                <w:rFonts w:hint="eastAsia" w:ascii="宋体" w:hAnsi="宋体"/>
                <w:kern w:val="0"/>
                <w:sz w:val="21"/>
                <w:szCs w:val="21"/>
              </w:rPr>
              <w:t>、2、1分。以最高</w:t>
            </w:r>
            <w:r>
              <w:rPr>
                <w:rFonts w:hint="eastAsia" w:ascii="宋体" w:hAnsi="宋体"/>
                <w:kern w:val="0"/>
                <w:sz w:val="21"/>
                <w:szCs w:val="21"/>
                <w:lang w:val="en-US" w:eastAsia="zh-CN"/>
              </w:rPr>
              <w:t>奖项</w:t>
            </w:r>
            <w:r>
              <w:rPr>
                <w:rFonts w:hint="eastAsia" w:ascii="宋体" w:hAnsi="宋体"/>
                <w:kern w:val="0"/>
                <w:sz w:val="21"/>
                <w:szCs w:val="21"/>
              </w:rPr>
              <w:t>为准，不重复计算。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trPr>
        <w:tc>
          <w:tcPr>
            <w:tcW w:w="1008" w:type="dxa"/>
            <w:vMerge w:val="continue"/>
            <w:tcBorders>
              <w:left w:val="single" w:color="auto" w:sz="4" w:space="0"/>
              <w:right w:val="single" w:color="auto" w:sz="4" w:space="0"/>
            </w:tcBorders>
            <w:vAlign w:val="center"/>
          </w:tcPr>
          <w:p>
            <w:pPr>
              <w:widowControl/>
              <w:spacing w:before="0" w:beforeAutospacing="0" w:after="0" w:afterAutospacing="0"/>
              <w:ind w:left="0" w:right="0"/>
              <w:jc w:val="left"/>
              <w:rPr>
                <w:rFonts w:ascii="宋体" w:hAnsi="宋体" w:cs="宋体"/>
                <w:kern w:val="0"/>
                <w:sz w:val="21"/>
                <w:szCs w:val="21"/>
              </w:rPr>
            </w:pPr>
          </w:p>
        </w:tc>
        <w:tc>
          <w:tcPr>
            <w:tcW w:w="825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ascii="宋体" w:hAnsi="宋体" w:cs="宋体"/>
                <w:kern w:val="0"/>
                <w:sz w:val="21"/>
                <w:szCs w:val="21"/>
              </w:rPr>
            </w:pPr>
            <w:r>
              <w:rPr>
                <w:rFonts w:hint="eastAsia" w:ascii="宋体" w:hAnsi="宋体"/>
                <w:kern w:val="0"/>
                <w:sz w:val="21"/>
                <w:szCs w:val="21"/>
                <w:lang w:val="en-US" w:eastAsia="zh-CN"/>
              </w:rPr>
              <w:t>4.</w:t>
            </w:r>
            <w:r>
              <w:rPr>
                <w:rFonts w:hint="eastAsia" w:ascii="宋体" w:hAnsi="宋体"/>
                <w:kern w:val="0"/>
                <w:sz w:val="21"/>
                <w:szCs w:val="21"/>
              </w:rPr>
              <w:t>一师一优课及微课大赛（</w:t>
            </w:r>
            <w:r>
              <w:rPr>
                <w:rFonts w:hint="eastAsia" w:ascii="宋体" w:hAnsi="宋体"/>
                <w:kern w:val="0"/>
                <w:sz w:val="21"/>
                <w:szCs w:val="21"/>
                <w:lang w:val="en-US" w:eastAsia="zh-CN"/>
              </w:rPr>
              <w:t>5</w:t>
            </w:r>
            <w:r>
              <w:rPr>
                <w:rFonts w:hint="eastAsia" w:ascii="宋体" w:hAnsi="宋体"/>
                <w:kern w:val="0"/>
                <w:sz w:val="21"/>
                <w:szCs w:val="21"/>
              </w:rPr>
              <w:t>分）：在“一师一优课、一课一名师”活动及微课大赛活动中获得部、省、市、县级奖励分别奖</w:t>
            </w:r>
            <w:r>
              <w:rPr>
                <w:rFonts w:hint="eastAsia" w:ascii="宋体" w:hAnsi="宋体"/>
                <w:kern w:val="0"/>
                <w:sz w:val="21"/>
                <w:szCs w:val="21"/>
                <w:lang w:val="en-US" w:eastAsia="zh-CN"/>
              </w:rPr>
              <w:t>5</w:t>
            </w:r>
            <w:r>
              <w:rPr>
                <w:rFonts w:hint="eastAsia" w:ascii="宋体" w:hAnsi="宋体"/>
                <w:kern w:val="0"/>
                <w:sz w:val="21"/>
                <w:szCs w:val="21"/>
              </w:rPr>
              <w:t>、</w:t>
            </w:r>
            <w:r>
              <w:rPr>
                <w:rFonts w:hint="eastAsia" w:ascii="宋体" w:hAnsi="宋体"/>
                <w:kern w:val="0"/>
                <w:sz w:val="21"/>
                <w:szCs w:val="21"/>
                <w:lang w:val="en-US" w:eastAsia="zh-CN"/>
              </w:rPr>
              <w:t>4</w:t>
            </w:r>
            <w:r>
              <w:rPr>
                <w:rFonts w:hint="eastAsia" w:ascii="宋体" w:hAnsi="宋体"/>
                <w:kern w:val="0"/>
                <w:sz w:val="21"/>
                <w:szCs w:val="21"/>
              </w:rPr>
              <w:t>、</w:t>
            </w:r>
            <w:r>
              <w:rPr>
                <w:rFonts w:hint="eastAsia" w:ascii="宋体" w:hAnsi="宋体"/>
                <w:kern w:val="0"/>
                <w:sz w:val="21"/>
                <w:szCs w:val="21"/>
                <w:lang w:val="en-US" w:eastAsia="zh-CN"/>
              </w:rPr>
              <w:t>3</w:t>
            </w:r>
            <w:r>
              <w:rPr>
                <w:rFonts w:hint="eastAsia" w:ascii="宋体" w:hAnsi="宋体"/>
                <w:kern w:val="0"/>
                <w:sz w:val="21"/>
                <w:szCs w:val="21"/>
              </w:rPr>
              <w:t>、</w:t>
            </w:r>
            <w:r>
              <w:rPr>
                <w:rFonts w:hint="eastAsia" w:ascii="宋体" w:hAnsi="宋体"/>
                <w:kern w:val="0"/>
                <w:sz w:val="21"/>
                <w:szCs w:val="21"/>
                <w:lang w:val="en-US" w:eastAsia="zh-CN"/>
              </w:rPr>
              <w:t>2</w:t>
            </w:r>
            <w:r>
              <w:rPr>
                <w:rFonts w:hint="eastAsia" w:ascii="宋体" w:hAnsi="宋体"/>
                <w:kern w:val="0"/>
                <w:sz w:val="21"/>
                <w:szCs w:val="21"/>
              </w:rPr>
              <w:t>分</w:t>
            </w:r>
            <w:r>
              <w:rPr>
                <w:rFonts w:hint="eastAsia" w:ascii="宋体" w:hAnsi="宋体"/>
                <w:kern w:val="0"/>
                <w:sz w:val="21"/>
                <w:szCs w:val="21"/>
                <w:lang w:eastAsia="zh-CN"/>
              </w:rPr>
              <w:t>。</w:t>
            </w:r>
            <w:r>
              <w:rPr>
                <w:rFonts w:hint="eastAsia" w:ascii="宋体" w:hAnsi="宋体"/>
                <w:kern w:val="0"/>
                <w:sz w:val="21"/>
                <w:szCs w:val="21"/>
              </w:rPr>
              <w:t>以最高级别为准，不重复计算。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1008" w:type="dxa"/>
            <w:vMerge w:val="continue"/>
            <w:tcBorders>
              <w:left w:val="single" w:color="auto" w:sz="4" w:space="0"/>
              <w:right w:val="single" w:color="auto" w:sz="4" w:space="0"/>
            </w:tcBorders>
            <w:vAlign w:val="center"/>
          </w:tcPr>
          <w:p>
            <w:pPr>
              <w:widowControl/>
              <w:spacing w:before="0" w:beforeAutospacing="0" w:after="0" w:afterAutospacing="0"/>
              <w:ind w:left="0" w:right="0"/>
              <w:jc w:val="left"/>
              <w:rPr>
                <w:rFonts w:ascii="宋体" w:hAnsi="宋体" w:cs="宋体"/>
                <w:kern w:val="0"/>
                <w:sz w:val="21"/>
                <w:szCs w:val="21"/>
              </w:rPr>
            </w:pPr>
          </w:p>
        </w:tc>
        <w:tc>
          <w:tcPr>
            <w:tcW w:w="825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eastAsia="宋体"/>
                <w:kern w:val="0"/>
                <w:sz w:val="21"/>
                <w:szCs w:val="21"/>
                <w:lang w:val="en-US" w:eastAsia="zh-CN"/>
              </w:rPr>
            </w:pPr>
            <w:r>
              <w:rPr>
                <w:rFonts w:hint="eastAsia" w:ascii="宋体" w:hAnsi="宋体"/>
                <w:kern w:val="0"/>
                <w:sz w:val="21"/>
                <w:szCs w:val="21"/>
                <w:lang w:val="en-US" w:eastAsia="zh-CN"/>
              </w:rPr>
              <w:t>5.“班班通”应用竞赛</w:t>
            </w:r>
            <w:r>
              <w:rPr>
                <w:rFonts w:hint="eastAsia" w:ascii="宋体" w:hAnsi="宋体"/>
                <w:kern w:val="0"/>
                <w:sz w:val="21"/>
                <w:szCs w:val="21"/>
              </w:rPr>
              <w:t>（3分）：</w:t>
            </w:r>
            <w:r>
              <w:rPr>
                <w:rFonts w:hint="eastAsia" w:ascii="宋体" w:hAnsi="宋体"/>
                <w:kern w:val="0"/>
                <w:sz w:val="21"/>
                <w:szCs w:val="21"/>
                <w:lang w:val="en-US" w:eastAsia="zh-CN"/>
              </w:rPr>
              <w:t>在2018、2019、2020三年“班班通”应用竞赛中个人荣获一、二、三等奖分别奖励3、2、1分；在创客大赛中荣获省、市、县奖励的分别及3、2、1分。</w:t>
            </w:r>
            <w:r>
              <w:rPr>
                <w:rFonts w:hint="eastAsia" w:ascii="宋体" w:hAnsi="宋体"/>
                <w:kern w:val="0"/>
                <w:sz w:val="21"/>
                <w:szCs w:val="21"/>
              </w:rPr>
              <w:t>以最高</w:t>
            </w:r>
            <w:r>
              <w:rPr>
                <w:rFonts w:hint="eastAsia" w:ascii="宋体" w:hAnsi="宋体"/>
                <w:kern w:val="0"/>
                <w:sz w:val="21"/>
                <w:szCs w:val="21"/>
                <w:lang w:val="en-US" w:eastAsia="zh-CN"/>
              </w:rPr>
              <w:t>奖项</w:t>
            </w:r>
            <w:r>
              <w:rPr>
                <w:rFonts w:hint="eastAsia" w:ascii="宋体" w:hAnsi="宋体"/>
                <w:kern w:val="0"/>
                <w:sz w:val="21"/>
                <w:szCs w:val="21"/>
              </w:rPr>
              <w:t>为准，不重复计算。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trPr>
        <w:tc>
          <w:tcPr>
            <w:tcW w:w="1008" w:type="dxa"/>
            <w:vMerge w:val="continue"/>
            <w:tcBorders>
              <w:left w:val="single" w:color="auto" w:sz="4" w:space="0"/>
              <w:right w:val="single" w:color="auto" w:sz="4" w:space="0"/>
            </w:tcBorders>
            <w:vAlign w:val="center"/>
          </w:tcPr>
          <w:p>
            <w:pPr>
              <w:widowControl/>
              <w:spacing w:before="0" w:beforeAutospacing="0" w:after="0" w:afterAutospacing="0"/>
              <w:ind w:left="0" w:right="0"/>
              <w:jc w:val="left"/>
              <w:rPr>
                <w:rFonts w:ascii="宋体" w:hAnsi="宋体" w:cs="宋体"/>
                <w:kern w:val="0"/>
                <w:sz w:val="21"/>
                <w:szCs w:val="21"/>
              </w:rPr>
            </w:pPr>
          </w:p>
        </w:tc>
        <w:tc>
          <w:tcPr>
            <w:tcW w:w="825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eastAsia="宋体"/>
                <w:kern w:val="0"/>
                <w:sz w:val="21"/>
                <w:szCs w:val="21"/>
                <w:lang w:val="en-US" w:eastAsia="zh-CN"/>
              </w:rPr>
            </w:pPr>
            <w:r>
              <w:rPr>
                <w:rFonts w:hint="eastAsia" w:ascii="宋体" w:hAnsi="宋体"/>
                <w:kern w:val="0"/>
                <w:sz w:val="21"/>
                <w:szCs w:val="21"/>
                <w:lang w:val="en-US" w:eastAsia="zh-CN"/>
              </w:rPr>
              <w:t>6.特色项目展演</w:t>
            </w:r>
            <w:r>
              <w:rPr>
                <w:rFonts w:hint="eastAsia" w:ascii="宋体" w:hAnsi="宋体"/>
                <w:kern w:val="0"/>
                <w:sz w:val="21"/>
                <w:szCs w:val="21"/>
              </w:rPr>
              <w:t>（</w:t>
            </w:r>
            <w:r>
              <w:rPr>
                <w:rFonts w:hint="eastAsia" w:ascii="宋体" w:hAnsi="宋体"/>
                <w:kern w:val="0"/>
                <w:sz w:val="21"/>
                <w:szCs w:val="21"/>
                <w:lang w:val="en-US" w:eastAsia="zh-CN"/>
              </w:rPr>
              <w:t>4</w:t>
            </w:r>
            <w:r>
              <w:rPr>
                <w:rFonts w:hint="eastAsia" w:ascii="宋体" w:hAnsi="宋体"/>
                <w:kern w:val="0"/>
                <w:sz w:val="21"/>
                <w:szCs w:val="21"/>
              </w:rPr>
              <w:t>分）：</w:t>
            </w:r>
            <w:r>
              <w:rPr>
                <w:rFonts w:hint="eastAsia" w:ascii="宋体" w:hAnsi="宋体"/>
                <w:kern w:val="0"/>
                <w:sz w:val="21"/>
                <w:szCs w:val="21"/>
                <w:lang w:val="en-US" w:eastAsia="zh-CN"/>
              </w:rPr>
              <w:t>在竹山县中小学校（幼儿园）素质教育特色项目展演活动中荣获辅导教师一、二、三等奖，分别奖励4、3、2分。</w:t>
            </w:r>
            <w:r>
              <w:rPr>
                <w:rFonts w:hint="eastAsia" w:ascii="宋体" w:hAnsi="宋体"/>
                <w:kern w:val="0"/>
                <w:sz w:val="21"/>
                <w:szCs w:val="21"/>
              </w:rPr>
              <w:t>以最高</w:t>
            </w:r>
            <w:r>
              <w:rPr>
                <w:rFonts w:hint="eastAsia" w:ascii="宋体" w:hAnsi="宋体"/>
                <w:kern w:val="0"/>
                <w:sz w:val="21"/>
                <w:szCs w:val="21"/>
                <w:lang w:val="en-US" w:eastAsia="zh-CN"/>
              </w:rPr>
              <w:t>奖项</w:t>
            </w:r>
            <w:r>
              <w:rPr>
                <w:rFonts w:hint="eastAsia" w:ascii="宋体" w:hAnsi="宋体"/>
                <w:kern w:val="0"/>
                <w:sz w:val="21"/>
                <w:szCs w:val="21"/>
              </w:rPr>
              <w:t>为准，不重复计算。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1008" w:type="dxa"/>
            <w:vMerge w:val="continue"/>
            <w:tcBorders>
              <w:left w:val="single" w:color="auto" w:sz="4" w:space="0"/>
              <w:right w:val="single" w:color="auto" w:sz="4" w:space="0"/>
            </w:tcBorders>
            <w:vAlign w:val="center"/>
          </w:tcPr>
          <w:p>
            <w:pPr>
              <w:widowControl/>
              <w:spacing w:before="0" w:beforeAutospacing="0" w:after="0" w:afterAutospacing="0"/>
              <w:ind w:left="0" w:right="0"/>
              <w:jc w:val="left"/>
              <w:rPr>
                <w:rFonts w:ascii="宋体" w:hAnsi="宋体" w:cs="宋体"/>
                <w:kern w:val="0"/>
                <w:sz w:val="21"/>
                <w:szCs w:val="21"/>
              </w:rPr>
            </w:pPr>
          </w:p>
        </w:tc>
        <w:tc>
          <w:tcPr>
            <w:tcW w:w="825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eastAsia="宋体"/>
                <w:kern w:val="0"/>
                <w:sz w:val="21"/>
                <w:szCs w:val="21"/>
                <w:lang w:val="en-US" w:eastAsia="zh-CN"/>
              </w:rPr>
            </w:pPr>
            <w:r>
              <w:rPr>
                <w:rFonts w:hint="eastAsia" w:ascii="宋体" w:hAnsi="宋体"/>
                <w:kern w:val="0"/>
                <w:sz w:val="21"/>
                <w:szCs w:val="21"/>
                <w:lang w:val="en-US" w:eastAsia="zh-CN"/>
              </w:rPr>
              <w:t>7.教学质量动态监测（1分）：2018年、2019年、2020年参加教学质量动态监测成绩按1%进行奖励。</w:t>
            </w:r>
            <w:r>
              <w:rPr>
                <w:rFonts w:hint="eastAsia" w:ascii="宋体" w:hAnsi="宋体"/>
                <w:kern w:val="0"/>
                <w:sz w:val="21"/>
                <w:szCs w:val="21"/>
              </w:rPr>
              <w:t>以最高</w:t>
            </w:r>
            <w:r>
              <w:rPr>
                <w:rFonts w:hint="eastAsia" w:ascii="宋体" w:hAnsi="宋体"/>
                <w:kern w:val="0"/>
                <w:sz w:val="21"/>
                <w:szCs w:val="21"/>
                <w:lang w:val="en-US" w:eastAsia="zh-CN"/>
              </w:rPr>
              <w:t>得分</w:t>
            </w:r>
            <w:r>
              <w:rPr>
                <w:rFonts w:hint="eastAsia" w:ascii="宋体" w:hAnsi="宋体"/>
                <w:kern w:val="0"/>
                <w:sz w:val="21"/>
                <w:szCs w:val="21"/>
              </w:rPr>
              <w:t>为准，不重复计算。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trPr>
        <w:tc>
          <w:tcPr>
            <w:tcW w:w="1008" w:type="dxa"/>
            <w:vMerge w:val="continue"/>
            <w:tcBorders>
              <w:left w:val="single" w:color="auto" w:sz="4" w:space="0"/>
              <w:right w:val="single" w:color="auto" w:sz="4" w:space="0"/>
            </w:tcBorders>
            <w:vAlign w:val="center"/>
          </w:tcPr>
          <w:p>
            <w:pPr>
              <w:widowControl/>
              <w:spacing w:before="0" w:beforeAutospacing="0" w:after="0" w:afterAutospacing="0"/>
              <w:ind w:left="0" w:right="0"/>
              <w:jc w:val="left"/>
              <w:rPr>
                <w:rFonts w:ascii="宋体" w:hAnsi="宋体" w:cs="宋体"/>
                <w:kern w:val="0"/>
                <w:sz w:val="21"/>
                <w:szCs w:val="21"/>
              </w:rPr>
            </w:pPr>
          </w:p>
        </w:tc>
        <w:tc>
          <w:tcPr>
            <w:tcW w:w="825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kern w:val="0"/>
                <w:sz w:val="21"/>
                <w:szCs w:val="21"/>
                <w:lang w:val="en-US" w:eastAsia="zh-CN"/>
              </w:rPr>
            </w:pPr>
            <w:r>
              <w:rPr>
                <w:rFonts w:hint="eastAsia" w:ascii="宋体" w:hAnsi="宋体"/>
                <w:kern w:val="0"/>
                <w:sz w:val="21"/>
                <w:szCs w:val="21"/>
                <w:lang w:val="en-US" w:eastAsia="zh-CN"/>
              </w:rPr>
              <w:t>8.“国培计划”送教下乡活动（3分）：在2018-2020年度荣获“优秀送教教师”计3分；荣获“优秀学员”计2分，“优秀培训学习反思”计2分，“优秀教案”计2分；优质课程一、二、三等奖分别计3、2、1分。（幼儿园类精品课计3分，优质课计2分）。以最高奖项为准，不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trPr>
        <w:tc>
          <w:tcPr>
            <w:tcW w:w="1008" w:type="dxa"/>
            <w:vMerge w:val="continue"/>
            <w:tcBorders>
              <w:left w:val="single" w:color="auto" w:sz="4" w:space="0"/>
              <w:bottom w:val="single" w:color="auto" w:sz="4" w:space="0"/>
              <w:right w:val="single" w:color="auto" w:sz="4" w:space="0"/>
            </w:tcBorders>
            <w:vAlign w:val="center"/>
          </w:tcPr>
          <w:p>
            <w:pPr>
              <w:widowControl/>
              <w:spacing w:before="0" w:beforeAutospacing="0" w:after="0" w:afterAutospacing="0"/>
              <w:ind w:left="0" w:right="0"/>
              <w:jc w:val="left"/>
              <w:rPr>
                <w:rFonts w:ascii="宋体" w:hAnsi="宋体" w:cs="宋体"/>
                <w:kern w:val="0"/>
                <w:sz w:val="21"/>
                <w:szCs w:val="21"/>
              </w:rPr>
            </w:pPr>
          </w:p>
        </w:tc>
        <w:tc>
          <w:tcPr>
            <w:tcW w:w="825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eastAsia="宋体"/>
                <w:kern w:val="0"/>
                <w:sz w:val="21"/>
                <w:szCs w:val="21"/>
                <w:lang w:val="en-US" w:eastAsia="zh-CN"/>
              </w:rPr>
            </w:pPr>
            <w:r>
              <w:rPr>
                <w:rFonts w:hint="eastAsia" w:ascii="宋体" w:hAnsi="宋体"/>
                <w:kern w:val="0"/>
                <w:sz w:val="21"/>
                <w:szCs w:val="21"/>
                <w:lang w:val="en-US" w:eastAsia="zh-CN"/>
              </w:rPr>
              <w:t>9.主题班会活动（4分）：2020年春，在全县中小学线上主题班会作品评比中获一、二、三等奖和优秀奖分别计4、3、2、1分。以最高奖项为准，不重复计算。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9"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奖励得分（</w:t>
            </w:r>
            <w:r>
              <w:rPr>
                <w:rFonts w:hint="eastAsia" w:ascii="宋体" w:hAnsi="宋体" w:cs="宋体"/>
                <w:kern w:val="0"/>
                <w:sz w:val="21"/>
                <w:szCs w:val="21"/>
                <w:lang w:val="en-US" w:eastAsia="zh-CN"/>
              </w:rPr>
              <w:t>6分</w:t>
            </w:r>
            <w:r>
              <w:rPr>
                <w:rFonts w:hint="eastAsia" w:ascii="宋体" w:hAnsi="宋体" w:cs="宋体"/>
                <w:kern w:val="0"/>
                <w:sz w:val="21"/>
                <w:szCs w:val="21"/>
                <w:lang w:eastAsia="zh-CN"/>
              </w:rPr>
              <w:t>）</w:t>
            </w:r>
          </w:p>
        </w:tc>
        <w:tc>
          <w:tcPr>
            <w:tcW w:w="825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kern w:val="0"/>
                <w:sz w:val="21"/>
                <w:szCs w:val="21"/>
                <w:lang w:val="en-US" w:eastAsia="zh-CN"/>
              </w:rPr>
            </w:pPr>
            <w:r>
              <w:rPr>
                <w:rFonts w:hint="eastAsia" w:ascii="宋体" w:hAnsi="宋体"/>
                <w:kern w:val="0"/>
                <w:sz w:val="21"/>
                <w:szCs w:val="21"/>
                <w:lang w:val="en-US" w:eastAsia="zh-CN"/>
              </w:rPr>
              <w:t>初中段在2016、2017、2018、2019、2020年初中毕业生学业考试或小学段在2014、2015、2016、2017、2018、2019年毕业年级教学质量检测中获全县一、二、三等奖分别奖6、4、2分。以最高奖项为准，不重复计算。</w:t>
            </w:r>
          </w:p>
        </w:tc>
      </w:tr>
    </w:tbl>
    <w:p>
      <w:pPr>
        <w:widowControl w:val="0"/>
        <w:wordWrap/>
        <w:adjustRightInd/>
        <w:snapToGrid/>
        <w:spacing w:line="400" w:lineRule="exact"/>
        <w:ind w:left="0" w:leftChars="0" w:right="0" w:firstLine="0" w:firstLineChars="0"/>
        <w:jc w:val="left"/>
        <w:textAlignment w:val="auto"/>
        <w:outlineLvl w:val="9"/>
        <w:rPr>
          <w:rFonts w:hint="default" w:ascii="黑体" w:hAnsi="黑体" w:eastAsia="黑体"/>
          <w:sz w:val="22"/>
          <w:szCs w:val="22"/>
          <w:lang w:val="en-US" w:eastAsia="zh-CN"/>
        </w:rPr>
      </w:pPr>
      <w:r>
        <w:rPr>
          <w:rFonts w:hint="eastAsia" w:ascii="黑体" w:hAnsi="黑体" w:eastAsia="黑体"/>
          <w:sz w:val="22"/>
          <w:szCs w:val="22"/>
          <w:lang w:val="en-US" w:eastAsia="zh-CN"/>
        </w:rPr>
        <w:t>附4</w:t>
      </w:r>
    </w:p>
    <w:p>
      <w:pPr>
        <w:widowControl w:val="0"/>
        <w:wordWrap/>
        <w:adjustRightInd/>
        <w:snapToGrid/>
        <w:spacing w:line="500" w:lineRule="exact"/>
        <w:ind w:firstLine="723" w:firstLineChars="200"/>
        <w:jc w:val="left"/>
        <w:textAlignment w:val="auto"/>
        <w:rPr>
          <w:rFonts w:hint="default" w:ascii="仿宋_GB2312" w:hAnsi="仿宋_GB2312" w:eastAsia="仿宋_GB2312" w:cs="仿宋_GB2312"/>
          <w:b/>
          <w:bCs/>
          <w:sz w:val="36"/>
          <w:szCs w:val="36"/>
          <w:lang w:val="en-US" w:eastAsia="zh-CN"/>
        </w:rPr>
      </w:pPr>
      <w:r>
        <w:rPr>
          <w:rFonts w:hint="eastAsia" w:ascii="黑体" w:hAnsi="黑体" w:eastAsia="黑体" w:cs="黑体"/>
          <w:b/>
          <w:bCs/>
          <w:sz w:val="36"/>
          <w:szCs w:val="36"/>
          <w:lang w:val="en-US" w:eastAsia="zh-CN"/>
        </w:rPr>
        <w:t>竹山县选派教师到民办学校支教报名申请表</w:t>
      </w:r>
    </w:p>
    <w:p>
      <w:pPr>
        <w:spacing w:line="500" w:lineRule="exact"/>
        <w:jc w:val="center"/>
        <w:rPr>
          <w:rFonts w:ascii="Times New Roman" w:hAnsi="Times New Roman" w:eastAsia="华文中宋"/>
          <w:sz w:val="36"/>
          <w:szCs w:val="36"/>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075"/>
        <w:gridCol w:w="116"/>
        <w:gridCol w:w="357"/>
        <w:gridCol w:w="603"/>
        <w:gridCol w:w="115"/>
        <w:gridCol w:w="356"/>
        <w:gridCol w:w="452"/>
        <w:gridCol w:w="152"/>
        <w:gridCol w:w="20"/>
        <w:gridCol w:w="449"/>
        <w:gridCol w:w="279"/>
        <w:gridCol w:w="328"/>
        <w:gridCol w:w="292"/>
        <w:gridCol w:w="174"/>
        <w:gridCol w:w="608"/>
        <w:gridCol w:w="468"/>
        <w:gridCol w:w="60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94" w:type="dxa"/>
            <w:vAlign w:val="center"/>
          </w:tcPr>
          <w:p>
            <w:pPr>
              <w:spacing w:before="0" w:beforeAutospacing="0" w:after="0" w:afterAutospacing="0"/>
              <w:ind w:left="0" w:right="0"/>
              <w:jc w:val="center"/>
              <w:rPr>
                <w:rFonts w:hint="eastAsia"/>
              </w:rPr>
            </w:pPr>
            <w:r>
              <w:rPr>
                <w:rFonts w:hint="eastAsia"/>
              </w:rPr>
              <w:t>姓名</w:t>
            </w:r>
          </w:p>
        </w:tc>
        <w:tc>
          <w:tcPr>
            <w:tcW w:w="1548" w:type="dxa"/>
            <w:gridSpan w:val="3"/>
            <w:vAlign w:val="center"/>
          </w:tcPr>
          <w:p>
            <w:pPr>
              <w:spacing w:before="0" w:beforeAutospacing="0" w:after="0" w:afterAutospacing="0"/>
              <w:ind w:left="0" w:right="0"/>
              <w:jc w:val="center"/>
              <w:rPr>
                <w:rFonts w:hint="eastAsia"/>
              </w:rPr>
            </w:pPr>
          </w:p>
        </w:tc>
        <w:tc>
          <w:tcPr>
            <w:tcW w:w="1074" w:type="dxa"/>
            <w:gridSpan w:val="3"/>
            <w:vAlign w:val="center"/>
          </w:tcPr>
          <w:p>
            <w:pPr>
              <w:spacing w:before="0" w:beforeAutospacing="0" w:after="0" w:afterAutospacing="0"/>
              <w:ind w:left="0" w:right="0"/>
              <w:jc w:val="center"/>
              <w:rPr>
                <w:rFonts w:hint="eastAsia"/>
              </w:rPr>
            </w:pPr>
            <w:r>
              <w:rPr>
                <w:rFonts w:hint="eastAsia"/>
              </w:rPr>
              <w:t>性别</w:t>
            </w:r>
          </w:p>
        </w:tc>
        <w:tc>
          <w:tcPr>
            <w:tcW w:w="1073" w:type="dxa"/>
            <w:gridSpan w:val="4"/>
            <w:vAlign w:val="center"/>
          </w:tcPr>
          <w:p>
            <w:pPr>
              <w:spacing w:before="0" w:beforeAutospacing="0" w:after="0" w:afterAutospacing="0"/>
              <w:ind w:left="0" w:right="0"/>
              <w:jc w:val="center"/>
              <w:rPr>
                <w:rFonts w:hint="eastAsia"/>
              </w:rPr>
            </w:pPr>
          </w:p>
        </w:tc>
        <w:tc>
          <w:tcPr>
            <w:tcW w:w="899" w:type="dxa"/>
            <w:gridSpan w:val="3"/>
            <w:vAlign w:val="center"/>
          </w:tcPr>
          <w:p>
            <w:pPr>
              <w:spacing w:before="0" w:beforeAutospacing="0" w:after="0" w:afterAutospacing="0"/>
              <w:ind w:left="0" w:right="0"/>
              <w:jc w:val="center"/>
              <w:rPr>
                <w:rFonts w:hint="eastAsia"/>
              </w:rPr>
            </w:pPr>
            <w:r>
              <w:rPr>
                <w:rFonts w:hint="eastAsia"/>
              </w:rPr>
              <w:t>参加工</w:t>
            </w:r>
          </w:p>
          <w:p>
            <w:pPr>
              <w:spacing w:before="0" w:beforeAutospacing="0" w:after="0" w:afterAutospacing="0"/>
              <w:ind w:left="0" w:right="0"/>
              <w:jc w:val="center"/>
              <w:rPr>
                <w:rFonts w:hint="eastAsia"/>
              </w:rPr>
            </w:pPr>
            <w:r>
              <w:rPr>
                <w:rFonts w:hint="eastAsia"/>
              </w:rPr>
              <w:t>作时间</w:t>
            </w:r>
          </w:p>
        </w:tc>
        <w:tc>
          <w:tcPr>
            <w:tcW w:w="1250" w:type="dxa"/>
            <w:gridSpan w:val="3"/>
            <w:vAlign w:val="center"/>
          </w:tcPr>
          <w:p>
            <w:pPr>
              <w:spacing w:before="0" w:beforeAutospacing="0" w:after="0" w:afterAutospacing="0"/>
              <w:ind w:left="0" w:right="0"/>
              <w:jc w:val="center"/>
              <w:rPr>
                <w:rFonts w:hint="eastAsia"/>
              </w:rPr>
            </w:pPr>
          </w:p>
        </w:tc>
        <w:tc>
          <w:tcPr>
            <w:tcW w:w="1684" w:type="dxa"/>
            <w:gridSpan w:val="2"/>
            <w:vMerge w:val="restart"/>
            <w:vAlign w:val="center"/>
          </w:tcPr>
          <w:p>
            <w:pPr>
              <w:spacing w:before="0" w:beforeAutospacing="0" w:after="0" w:afterAutospacing="0"/>
              <w:ind w:left="0" w:right="0"/>
              <w:jc w:val="center"/>
              <w:rPr>
                <w:rFonts w:hint="eastAsia"/>
              </w:rPr>
            </w:pPr>
            <w:r>
              <w:rPr>
                <w:rFonts w:hint="eastAsia"/>
              </w:rPr>
              <w:t>照</w:t>
            </w:r>
          </w:p>
          <w:p>
            <w:pPr>
              <w:spacing w:before="0" w:beforeAutospacing="0" w:after="0" w:afterAutospacing="0"/>
              <w:ind w:left="0" w:right="0"/>
              <w:jc w:val="center"/>
              <w:rPr>
                <w:rFonts w:hint="eastAsia"/>
              </w:rPr>
            </w:pPr>
          </w:p>
          <w:p>
            <w:pPr>
              <w:spacing w:before="0" w:beforeAutospacing="0" w:after="0" w:afterAutospacing="0"/>
              <w:ind w:left="0" w:right="0"/>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94" w:type="dxa"/>
            <w:vAlign w:val="center"/>
          </w:tcPr>
          <w:p>
            <w:pPr>
              <w:spacing w:before="0" w:beforeAutospacing="0" w:after="0" w:afterAutospacing="0"/>
              <w:ind w:left="0" w:right="0"/>
              <w:jc w:val="center"/>
              <w:rPr>
                <w:rFonts w:hint="eastAsia"/>
              </w:rPr>
            </w:pPr>
            <w:r>
              <w:rPr>
                <w:rFonts w:hint="eastAsia"/>
              </w:rPr>
              <w:t>现任教学校</w:t>
            </w:r>
          </w:p>
        </w:tc>
        <w:tc>
          <w:tcPr>
            <w:tcW w:w="2151" w:type="dxa"/>
            <w:gridSpan w:val="4"/>
            <w:vAlign w:val="center"/>
          </w:tcPr>
          <w:p>
            <w:pPr>
              <w:spacing w:before="0" w:beforeAutospacing="0" w:after="0" w:afterAutospacing="0"/>
              <w:ind w:left="0" w:right="0"/>
              <w:jc w:val="center"/>
              <w:rPr>
                <w:rFonts w:hint="eastAsia"/>
              </w:rPr>
            </w:pPr>
          </w:p>
        </w:tc>
        <w:tc>
          <w:tcPr>
            <w:tcW w:w="923" w:type="dxa"/>
            <w:gridSpan w:val="3"/>
            <w:vAlign w:val="center"/>
          </w:tcPr>
          <w:p>
            <w:pPr>
              <w:spacing w:before="0" w:beforeAutospacing="0" w:after="0" w:afterAutospacing="0"/>
              <w:ind w:left="0" w:right="0"/>
              <w:jc w:val="center"/>
              <w:rPr>
                <w:rFonts w:hint="eastAsia"/>
              </w:rPr>
            </w:pPr>
            <w:r>
              <w:rPr>
                <w:rFonts w:hint="eastAsia"/>
              </w:rPr>
              <w:t>身份证</w:t>
            </w:r>
          </w:p>
          <w:p>
            <w:pPr>
              <w:spacing w:before="0" w:beforeAutospacing="0" w:after="0" w:afterAutospacing="0"/>
              <w:ind w:left="0" w:right="0"/>
              <w:jc w:val="center"/>
              <w:rPr>
                <w:rFonts w:hint="eastAsia"/>
              </w:rPr>
            </w:pPr>
            <w:r>
              <w:rPr>
                <w:rFonts w:hint="eastAsia"/>
              </w:rPr>
              <w:t>号　码</w:t>
            </w:r>
          </w:p>
        </w:tc>
        <w:tc>
          <w:tcPr>
            <w:tcW w:w="2770" w:type="dxa"/>
            <w:gridSpan w:val="9"/>
            <w:vAlign w:val="center"/>
          </w:tcPr>
          <w:p>
            <w:pPr>
              <w:spacing w:before="0" w:beforeAutospacing="0" w:after="0" w:afterAutospacing="0"/>
              <w:ind w:left="0" w:right="0"/>
              <w:jc w:val="center"/>
              <w:rPr>
                <w:rFonts w:hint="eastAsia"/>
              </w:rPr>
            </w:pPr>
          </w:p>
        </w:tc>
        <w:tc>
          <w:tcPr>
            <w:tcW w:w="1684" w:type="dxa"/>
            <w:gridSpan w:val="2"/>
            <w:vMerge w:val="continue"/>
            <w:vAlign w:val="center"/>
          </w:tcPr>
          <w:p>
            <w:pPr>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994" w:type="dxa"/>
            <w:vAlign w:val="center"/>
          </w:tcPr>
          <w:p>
            <w:pPr>
              <w:spacing w:before="0" w:beforeAutospacing="0" w:after="0" w:afterAutospacing="0"/>
              <w:ind w:left="0" w:right="0"/>
              <w:jc w:val="center"/>
              <w:rPr>
                <w:rFonts w:hint="eastAsia"/>
              </w:rPr>
            </w:pPr>
            <w:r>
              <w:rPr>
                <w:rFonts w:hint="eastAsia"/>
              </w:rPr>
              <w:t>联系</w:t>
            </w:r>
          </w:p>
          <w:p>
            <w:pPr>
              <w:spacing w:before="0" w:beforeAutospacing="0" w:after="0" w:afterAutospacing="0"/>
              <w:ind w:left="0" w:right="0"/>
              <w:jc w:val="center"/>
              <w:rPr>
                <w:rFonts w:hint="eastAsia"/>
              </w:rPr>
            </w:pPr>
            <w:r>
              <w:rPr>
                <w:rFonts w:hint="eastAsia"/>
              </w:rPr>
              <w:t>电话</w:t>
            </w:r>
          </w:p>
        </w:tc>
        <w:tc>
          <w:tcPr>
            <w:tcW w:w="2151" w:type="dxa"/>
            <w:gridSpan w:val="4"/>
            <w:vAlign w:val="center"/>
          </w:tcPr>
          <w:p>
            <w:pPr>
              <w:spacing w:before="0" w:beforeAutospacing="0" w:after="0" w:afterAutospacing="0"/>
              <w:ind w:left="0" w:right="0"/>
              <w:jc w:val="center"/>
              <w:rPr>
                <w:rFonts w:hint="eastAsia"/>
              </w:rPr>
            </w:pPr>
          </w:p>
        </w:tc>
        <w:tc>
          <w:tcPr>
            <w:tcW w:w="923" w:type="dxa"/>
            <w:gridSpan w:val="3"/>
            <w:vAlign w:val="center"/>
          </w:tcPr>
          <w:p>
            <w:pPr>
              <w:spacing w:before="0" w:beforeAutospacing="0" w:after="0" w:afterAutospacing="0"/>
              <w:ind w:left="0" w:right="0"/>
              <w:jc w:val="center"/>
              <w:rPr>
                <w:rFonts w:hint="eastAsia"/>
                <w:lang w:eastAsia="zh-CN"/>
              </w:rPr>
            </w:pPr>
            <w:r>
              <w:rPr>
                <w:rFonts w:hint="eastAsia"/>
                <w:lang w:eastAsia="zh-CN"/>
              </w:rPr>
              <w:t>申报</w:t>
            </w:r>
          </w:p>
          <w:p>
            <w:pPr>
              <w:spacing w:before="0" w:beforeAutospacing="0" w:after="0" w:afterAutospacing="0"/>
              <w:ind w:left="0" w:right="0"/>
              <w:jc w:val="center"/>
              <w:rPr>
                <w:rFonts w:hint="eastAsia" w:eastAsia="宋体"/>
                <w:lang w:eastAsia="zh-CN"/>
              </w:rPr>
            </w:pPr>
            <w:r>
              <w:rPr>
                <w:rFonts w:hint="eastAsia"/>
                <w:lang w:eastAsia="zh-CN"/>
              </w:rPr>
              <w:t>学科</w:t>
            </w:r>
          </w:p>
        </w:tc>
        <w:tc>
          <w:tcPr>
            <w:tcW w:w="2770" w:type="dxa"/>
            <w:gridSpan w:val="9"/>
            <w:vAlign w:val="center"/>
          </w:tcPr>
          <w:p>
            <w:pPr>
              <w:spacing w:before="0" w:beforeAutospacing="0" w:after="0" w:afterAutospacing="0"/>
              <w:ind w:left="0" w:right="0"/>
              <w:jc w:val="center"/>
              <w:rPr>
                <w:rFonts w:hint="eastAsia"/>
              </w:rPr>
            </w:pPr>
          </w:p>
        </w:tc>
        <w:tc>
          <w:tcPr>
            <w:tcW w:w="1684" w:type="dxa"/>
            <w:gridSpan w:val="2"/>
            <w:vMerge w:val="continue"/>
            <w:vAlign w:val="center"/>
          </w:tcPr>
          <w:p>
            <w:pPr>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94" w:type="dxa"/>
            <w:vMerge w:val="restart"/>
            <w:vAlign w:val="center"/>
          </w:tcPr>
          <w:p>
            <w:pPr>
              <w:spacing w:before="0" w:beforeAutospacing="0" w:after="0" w:afterAutospacing="0"/>
              <w:ind w:left="0" w:right="0"/>
              <w:jc w:val="center"/>
              <w:rPr>
                <w:rFonts w:hint="eastAsia"/>
              </w:rPr>
            </w:pPr>
            <w:r>
              <w:rPr>
                <w:rFonts w:hint="eastAsia"/>
              </w:rPr>
              <w:t>学历</w:t>
            </w:r>
          </w:p>
        </w:tc>
        <w:tc>
          <w:tcPr>
            <w:tcW w:w="1191" w:type="dxa"/>
            <w:gridSpan w:val="2"/>
            <w:vAlign w:val="center"/>
          </w:tcPr>
          <w:p>
            <w:pPr>
              <w:spacing w:before="0" w:beforeAutospacing="0" w:after="0" w:afterAutospacing="0"/>
              <w:ind w:left="0" w:right="0"/>
              <w:jc w:val="center"/>
              <w:rPr>
                <w:rFonts w:hint="eastAsia"/>
              </w:rPr>
            </w:pPr>
            <w:r>
              <w:rPr>
                <w:rFonts w:hint="eastAsia"/>
              </w:rPr>
              <w:t>学历层次</w:t>
            </w:r>
          </w:p>
        </w:tc>
        <w:tc>
          <w:tcPr>
            <w:tcW w:w="1075" w:type="dxa"/>
            <w:gridSpan w:val="3"/>
            <w:vAlign w:val="center"/>
          </w:tcPr>
          <w:p>
            <w:pPr>
              <w:spacing w:before="0" w:beforeAutospacing="0" w:after="0" w:afterAutospacing="0"/>
              <w:ind w:left="0" w:right="0"/>
              <w:jc w:val="center"/>
              <w:rPr>
                <w:rFonts w:hint="eastAsia"/>
              </w:rPr>
            </w:pPr>
            <w:r>
              <w:rPr>
                <w:rFonts w:hint="eastAsia"/>
              </w:rPr>
              <w:t>毕业时间</w:t>
            </w:r>
          </w:p>
        </w:tc>
        <w:tc>
          <w:tcPr>
            <w:tcW w:w="2502" w:type="dxa"/>
            <w:gridSpan w:val="9"/>
            <w:vAlign w:val="center"/>
          </w:tcPr>
          <w:p>
            <w:pPr>
              <w:spacing w:before="0" w:beforeAutospacing="0" w:after="0" w:afterAutospacing="0"/>
              <w:ind w:left="0" w:leftChars="-51" w:right="0" w:hanging="107" w:hangingChars="51"/>
              <w:jc w:val="center"/>
              <w:rPr>
                <w:rFonts w:hint="eastAsia"/>
              </w:rPr>
            </w:pPr>
            <w:r>
              <w:rPr>
                <w:rFonts w:hint="eastAsia"/>
              </w:rPr>
              <w:t>毕  业  院  校</w:t>
            </w:r>
          </w:p>
        </w:tc>
        <w:tc>
          <w:tcPr>
            <w:tcW w:w="1076" w:type="dxa"/>
            <w:gridSpan w:val="2"/>
            <w:vAlign w:val="center"/>
          </w:tcPr>
          <w:p>
            <w:pPr>
              <w:spacing w:before="0" w:beforeAutospacing="0" w:after="0" w:afterAutospacing="0"/>
              <w:ind w:left="0" w:right="0"/>
              <w:jc w:val="center"/>
              <w:rPr>
                <w:rFonts w:hint="eastAsia"/>
              </w:rPr>
            </w:pPr>
            <w:r>
              <w:rPr>
                <w:rFonts w:hint="eastAsia"/>
              </w:rPr>
              <w:t>专 业</w:t>
            </w:r>
          </w:p>
        </w:tc>
        <w:tc>
          <w:tcPr>
            <w:tcW w:w="608" w:type="dxa"/>
            <w:vAlign w:val="center"/>
          </w:tcPr>
          <w:p>
            <w:pPr>
              <w:spacing w:before="0" w:beforeAutospacing="0" w:after="0" w:afterAutospacing="0"/>
              <w:ind w:left="0" w:right="0"/>
              <w:jc w:val="center"/>
              <w:rPr>
                <w:rFonts w:hint="eastAsia"/>
                <w:w w:val="66"/>
              </w:rPr>
            </w:pPr>
            <w:r>
              <w:rPr>
                <w:rFonts w:hint="eastAsia"/>
                <w:w w:val="66"/>
              </w:rPr>
              <w:t>学制</w:t>
            </w:r>
          </w:p>
        </w:tc>
        <w:tc>
          <w:tcPr>
            <w:tcW w:w="1076" w:type="dxa"/>
            <w:vAlign w:val="center"/>
          </w:tcPr>
          <w:p>
            <w:pPr>
              <w:spacing w:before="0" w:beforeAutospacing="0" w:after="0" w:afterAutospacing="0"/>
              <w:ind w:left="0" w:right="0"/>
              <w:jc w:val="center"/>
              <w:rPr>
                <w:rFonts w:hint="eastAsia"/>
                <w:w w:val="90"/>
              </w:rPr>
            </w:pPr>
            <w:r>
              <w:rPr>
                <w:rFonts w:hint="eastAsia"/>
                <w:w w:val="90"/>
              </w:rPr>
              <w:t>学历层次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94" w:type="dxa"/>
            <w:vMerge w:val="continue"/>
            <w:vAlign w:val="center"/>
          </w:tcPr>
          <w:p>
            <w:pPr>
              <w:spacing w:before="0" w:beforeAutospacing="0" w:after="0" w:afterAutospacing="0"/>
              <w:ind w:left="0" w:right="0"/>
              <w:jc w:val="center"/>
              <w:rPr>
                <w:rFonts w:hint="eastAsia"/>
              </w:rPr>
            </w:pPr>
          </w:p>
        </w:tc>
        <w:tc>
          <w:tcPr>
            <w:tcW w:w="1191" w:type="dxa"/>
            <w:gridSpan w:val="2"/>
            <w:vAlign w:val="center"/>
          </w:tcPr>
          <w:p>
            <w:pPr>
              <w:spacing w:before="0" w:beforeAutospacing="0" w:after="0" w:afterAutospacing="0"/>
              <w:ind w:left="0" w:right="0"/>
              <w:jc w:val="center"/>
              <w:rPr>
                <w:rFonts w:hint="eastAsia"/>
              </w:rPr>
            </w:pPr>
            <w:r>
              <w:rPr>
                <w:rFonts w:hint="eastAsia"/>
              </w:rPr>
              <w:t>第一学历</w:t>
            </w:r>
          </w:p>
        </w:tc>
        <w:tc>
          <w:tcPr>
            <w:tcW w:w="1075" w:type="dxa"/>
            <w:gridSpan w:val="3"/>
            <w:vAlign w:val="center"/>
          </w:tcPr>
          <w:p>
            <w:pPr>
              <w:spacing w:before="0" w:beforeAutospacing="0" w:after="0" w:afterAutospacing="0"/>
              <w:ind w:left="0" w:leftChars="-50" w:right="0" w:hanging="105" w:hangingChars="50"/>
              <w:jc w:val="center"/>
              <w:rPr>
                <w:rFonts w:hint="eastAsia"/>
              </w:rPr>
            </w:pPr>
          </w:p>
        </w:tc>
        <w:tc>
          <w:tcPr>
            <w:tcW w:w="2502" w:type="dxa"/>
            <w:gridSpan w:val="9"/>
            <w:vAlign w:val="center"/>
          </w:tcPr>
          <w:p>
            <w:pPr>
              <w:spacing w:before="0" w:beforeAutospacing="0" w:after="0" w:afterAutospacing="0"/>
              <w:ind w:left="0" w:leftChars="-50" w:right="0" w:hanging="105" w:hangingChars="50"/>
              <w:jc w:val="center"/>
              <w:rPr>
                <w:rFonts w:hint="eastAsia"/>
              </w:rPr>
            </w:pPr>
          </w:p>
        </w:tc>
        <w:tc>
          <w:tcPr>
            <w:tcW w:w="1076" w:type="dxa"/>
            <w:gridSpan w:val="2"/>
            <w:vAlign w:val="center"/>
          </w:tcPr>
          <w:p>
            <w:pPr>
              <w:spacing w:before="0" w:beforeAutospacing="0" w:after="0" w:afterAutospacing="0"/>
              <w:ind w:left="0" w:leftChars="-50" w:right="0" w:hanging="105" w:hangingChars="50"/>
              <w:jc w:val="center"/>
              <w:rPr>
                <w:rFonts w:hint="eastAsia"/>
              </w:rPr>
            </w:pPr>
          </w:p>
        </w:tc>
        <w:tc>
          <w:tcPr>
            <w:tcW w:w="608" w:type="dxa"/>
            <w:vAlign w:val="center"/>
          </w:tcPr>
          <w:p>
            <w:pPr>
              <w:spacing w:before="0" w:beforeAutospacing="0" w:after="0" w:afterAutospacing="0"/>
              <w:ind w:left="0" w:leftChars="-50" w:right="0" w:hanging="105" w:hangingChars="50"/>
              <w:jc w:val="center"/>
              <w:rPr>
                <w:rFonts w:hint="eastAsia"/>
              </w:rPr>
            </w:pPr>
          </w:p>
        </w:tc>
        <w:tc>
          <w:tcPr>
            <w:tcW w:w="1076" w:type="dxa"/>
            <w:vAlign w:val="center"/>
          </w:tcPr>
          <w:p>
            <w:pPr>
              <w:spacing w:before="0" w:beforeAutospacing="0" w:after="0" w:afterAutospacing="0"/>
              <w:ind w:left="0" w:leftChars="-50" w:right="0" w:hanging="105" w:hangingChars="5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94" w:type="dxa"/>
            <w:vMerge w:val="continue"/>
            <w:vAlign w:val="center"/>
          </w:tcPr>
          <w:p>
            <w:pPr>
              <w:spacing w:before="0" w:beforeAutospacing="0" w:after="0" w:afterAutospacing="0"/>
              <w:ind w:left="0" w:right="0"/>
              <w:jc w:val="center"/>
              <w:rPr>
                <w:rFonts w:hint="eastAsia"/>
              </w:rPr>
            </w:pPr>
          </w:p>
        </w:tc>
        <w:tc>
          <w:tcPr>
            <w:tcW w:w="1191" w:type="dxa"/>
            <w:gridSpan w:val="2"/>
            <w:vAlign w:val="center"/>
          </w:tcPr>
          <w:p>
            <w:pPr>
              <w:spacing w:before="0" w:beforeAutospacing="0" w:after="0" w:afterAutospacing="0"/>
              <w:ind w:left="0" w:right="0"/>
              <w:jc w:val="center"/>
              <w:rPr>
                <w:rFonts w:hint="eastAsia"/>
              </w:rPr>
            </w:pPr>
            <w:r>
              <w:rPr>
                <w:rFonts w:hint="eastAsia"/>
              </w:rPr>
              <w:t>第二学历</w:t>
            </w:r>
          </w:p>
        </w:tc>
        <w:tc>
          <w:tcPr>
            <w:tcW w:w="1075" w:type="dxa"/>
            <w:gridSpan w:val="3"/>
            <w:vAlign w:val="center"/>
          </w:tcPr>
          <w:p>
            <w:pPr>
              <w:spacing w:before="0" w:beforeAutospacing="0" w:after="0" w:afterAutospacing="0"/>
              <w:ind w:left="0" w:leftChars="-50" w:right="0" w:hanging="105" w:hangingChars="50"/>
              <w:jc w:val="center"/>
              <w:rPr>
                <w:rFonts w:hint="eastAsia"/>
              </w:rPr>
            </w:pPr>
          </w:p>
        </w:tc>
        <w:tc>
          <w:tcPr>
            <w:tcW w:w="2502" w:type="dxa"/>
            <w:gridSpan w:val="9"/>
            <w:vAlign w:val="center"/>
          </w:tcPr>
          <w:p>
            <w:pPr>
              <w:spacing w:before="0" w:beforeAutospacing="0" w:after="0" w:afterAutospacing="0"/>
              <w:ind w:left="0" w:leftChars="-51" w:right="0" w:hanging="107" w:hangingChars="51"/>
              <w:jc w:val="center"/>
              <w:rPr>
                <w:rFonts w:hint="eastAsia"/>
              </w:rPr>
            </w:pPr>
          </w:p>
        </w:tc>
        <w:tc>
          <w:tcPr>
            <w:tcW w:w="1076" w:type="dxa"/>
            <w:gridSpan w:val="2"/>
            <w:vAlign w:val="center"/>
          </w:tcPr>
          <w:p>
            <w:pPr>
              <w:spacing w:before="0" w:beforeAutospacing="0" w:after="0" w:afterAutospacing="0"/>
              <w:ind w:left="0" w:leftChars="-51" w:right="0" w:hanging="107" w:hangingChars="51"/>
              <w:jc w:val="center"/>
              <w:rPr>
                <w:rFonts w:hint="eastAsia"/>
              </w:rPr>
            </w:pPr>
          </w:p>
        </w:tc>
        <w:tc>
          <w:tcPr>
            <w:tcW w:w="608" w:type="dxa"/>
            <w:vAlign w:val="center"/>
          </w:tcPr>
          <w:p>
            <w:pPr>
              <w:spacing w:before="0" w:beforeAutospacing="0" w:after="0" w:afterAutospacing="0"/>
              <w:ind w:left="0" w:leftChars="-51" w:right="0" w:hanging="107" w:hangingChars="51"/>
              <w:jc w:val="center"/>
              <w:rPr>
                <w:rFonts w:hint="eastAsia"/>
              </w:rPr>
            </w:pPr>
          </w:p>
        </w:tc>
        <w:tc>
          <w:tcPr>
            <w:tcW w:w="1076" w:type="dxa"/>
            <w:vAlign w:val="center"/>
          </w:tcPr>
          <w:p>
            <w:pPr>
              <w:spacing w:before="0" w:beforeAutospacing="0" w:after="0" w:afterAutospacing="0"/>
              <w:ind w:left="0" w:leftChars="-51" w:right="0" w:hanging="107" w:hangingChars="5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94" w:type="dxa"/>
            <w:vMerge w:val="continue"/>
            <w:vAlign w:val="center"/>
          </w:tcPr>
          <w:p>
            <w:pPr>
              <w:spacing w:before="0" w:beforeAutospacing="0" w:after="0" w:afterAutospacing="0"/>
              <w:ind w:left="0" w:right="0"/>
              <w:jc w:val="center"/>
              <w:rPr>
                <w:rFonts w:hint="eastAsia"/>
              </w:rPr>
            </w:pPr>
          </w:p>
        </w:tc>
        <w:tc>
          <w:tcPr>
            <w:tcW w:w="1191" w:type="dxa"/>
            <w:gridSpan w:val="2"/>
            <w:vAlign w:val="center"/>
          </w:tcPr>
          <w:p>
            <w:pPr>
              <w:spacing w:before="0" w:beforeAutospacing="0" w:after="0" w:afterAutospacing="0"/>
              <w:ind w:left="0" w:right="0"/>
              <w:jc w:val="center"/>
              <w:rPr>
                <w:rFonts w:hint="eastAsia"/>
              </w:rPr>
            </w:pPr>
            <w:r>
              <w:rPr>
                <w:rFonts w:hint="eastAsia"/>
              </w:rPr>
              <w:t>最高学历</w:t>
            </w:r>
          </w:p>
        </w:tc>
        <w:tc>
          <w:tcPr>
            <w:tcW w:w="1075" w:type="dxa"/>
            <w:gridSpan w:val="3"/>
            <w:vAlign w:val="center"/>
          </w:tcPr>
          <w:p>
            <w:pPr>
              <w:spacing w:before="0" w:beforeAutospacing="0" w:after="0" w:afterAutospacing="0"/>
              <w:ind w:left="0" w:leftChars="-50" w:right="0" w:hanging="105" w:hangingChars="50"/>
              <w:jc w:val="center"/>
              <w:rPr>
                <w:rFonts w:hint="eastAsia"/>
              </w:rPr>
            </w:pPr>
          </w:p>
        </w:tc>
        <w:tc>
          <w:tcPr>
            <w:tcW w:w="2502" w:type="dxa"/>
            <w:gridSpan w:val="9"/>
            <w:vAlign w:val="center"/>
          </w:tcPr>
          <w:p>
            <w:pPr>
              <w:spacing w:before="0" w:beforeAutospacing="0" w:after="0" w:afterAutospacing="0"/>
              <w:ind w:left="0" w:leftChars="-51" w:right="0" w:hanging="107" w:hangingChars="51"/>
              <w:jc w:val="center"/>
              <w:rPr>
                <w:rFonts w:hint="eastAsia"/>
              </w:rPr>
            </w:pPr>
          </w:p>
        </w:tc>
        <w:tc>
          <w:tcPr>
            <w:tcW w:w="1076" w:type="dxa"/>
            <w:gridSpan w:val="2"/>
            <w:vAlign w:val="center"/>
          </w:tcPr>
          <w:p>
            <w:pPr>
              <w:spacing w:before="0" w:beforeAutospacing="0" w:after="0" w:afterAutospacing="0"/>
              <w:ind w:left="0" w:leftChars="-51" w:right="0" w:hanging="107" w:hangingChars="51"/>
              <w:jc w:val="center"/>
              <w:rPr>
                <w:rFonts w:hint="eastAsia"/>
              </w:rPr>
            </w:pPr>
          </w:p>
        </w:tc>
        <w:tc>
          <w:tcPr>
            <w:tcW w:w="608" w:type="dxa"/>
            <w:vAlign w:val="center"/>
          </w:tcPr>
          <w:p>
            <w:pPr>
              <w:spacing w:before="0" w:beforeAutospacing="0" w:after="0" w:afterAutospacing="0"/>
              <w:ind w:left="0" w:leftChars="-51" w:right="0" w:hanging="107" w:hangingChars="51"/>
              <w:jc w:val="center"/>
              <w:rPr>
                <w:rFonts w:hint="eastAsia"/>
              </w:rPr>
            </w:pPr>
          </w:p>
        </w:tc>
        <w:tc>
          <w:tcPr>
            <w:tcW w:w="1076" w:type="dxa"/>
            <w:vAlign w:val="center"/>
          </w:tcPr>
          <w:p>
            <w:pPr>
              <w:spacing w:before="0" w:beforeAutospacing="0" w:after="0" w:afterAutospacing="0"/>
              <w:ind w:left="0" w:leftChars="-51" w:right="0" w:hanging="107" w:hangingChars="5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94" w:type="dxa"/>
            <w:vMerge w:val="restart"/>
            <w:vAlign w:val="center"/>
          </w:tcPr>
          <w:p>
            <w:pPr>
              <w:spacing w:before="0" w:beforeAutospacing="0" w:after="0" w:afterAutospacing="0"/>
              <w:ind w:left="0" w:right="0"/>
              <w:jc w:val="center"/>
              <w:rPr>
                <w:rFonts w:hint="eastAsia"/>
              </w:rPr>
            </w:pPr>
            <w:r>
              <w:rPr>
                <w:rFonts w:hint="eastAsia"/>
              </w:rPr>
              <w:t>任教</w:t>
            </w:r>
          </w:p>
          <w:p>
            <w:pPr>
              <w:spacing w:before="0" w:beforeAutospacing="0" w:after="0" w:afterAutospacing="0"/>
              <w:ind w:left="0" w:right="0"/>
              <w:jc w:val="center"/>
              <w:rPr>
                <w:rFonts w:hint="eastAsia"/>
              </w:rPr>
            </w:pPr>
            <w:r>
              <w:rPr>
                <w:rFonts w:hint="eastAsia"/>
              </w:rPr>
              <w:t>经历</w:t>
            </w:r>
          </w:p>
        </w:tc>
        <w:tc>
          <w:tcPr>
            <w:tcW w:w="1191" w:type="dxa"/>
            <w:gridSpan w:val="2"/>
            <w:vAlign w:val="center"/>
          </w:tcPr>
          <w:p>
            <w:pPr>
              <w:spacing w:before="0" w:beforeAutospacing="0" w:after="0" w:afterAutospacing="0"/>
              <w:ind w:left="0" w:right="0"/>
              <w:jc w:val="center"/>
              <w:rPr>
                <w:rFonts w:hint="eastAsia"/>
              </w:rPr>
            </w:pPr>
            <w:r>
              <w:rPr>
                <w:rFonts w:hint="eastAsia"/>
              </w:rPr>
              <w:t>时　间</w:t>
            </w:r>
          </w:p>
        </w:tc>
        <w:tc>
          <w:tcPr>
            <w:tcW w:w="3403" w:type="dxa"/>
            <w:gridSpan w:val="11"/>
            <w:vAlign w:val="center"/>
          </w:tcPr>
          <w:p>
            <w:pPr>
              <w:spacing w:before="0" w:beforeAutospacing="0" w:after="0" w:afterAutospacing="0"/>
              <w:ind w:left="0" w:right="0"/>
              <w:jc w:val="center"/>
              <w:rPr>
                <w:rFonts w:hint="eastAsia"/>
              </w:rPr>
            </w:pPr>
            <w:r>
              <w:rPr>
                <w:rFonts w:hint="eastAsia"/>
              </w:rPr>
              <w:t>工作单位</w:t>
            </w:r>
          </w:p>
        </w:tc>
        <w:tc>
          <w:tcPr>
            <w:tcW w:w="1250" w:type="dxa"/>
            <w:gridSpan w:val="3"/>
            <w:vAlign w:val="center"/>
          </w:tcPr>
          <w:p>
            <w:pPr>
              <w:spacing w:before="0" w:beforeAutospacing="0" w:after="0" w:afterAutospacing="0"/>
              <w:ind w:left="0" w:right="0"/>
              <w:jc w:val="center"/>
              <w:rPr>
                <w:rFonts w:hint="eastAsia"/>
              </w:rPr>
            </w:pPr>
            <w:r>
              <w:rPr>
                <w:rFonts w:hint="eastAsia"/>
              </w:rPr>
              <w:t>从事工作</w:t>
            </w:r>
          </w:p>
        </w:tc>
        <w:tc>
          <w:tcPr>
            <w:tcW w:w="1684" w:type="dxa"/>
            <w:gridSpan w:val="2"/>
            <w:vAlign w:val="center"/>
          </w:tcPr>
          <w:p>
            <w:pPr>
              <w:spacing w:before="0" w:beforeAutospacing="0" w:after="0" w:afterAutospacing="0"/>
              <w:ind w:left="0" w:right="0"/>
              <w:jc w:val="center"/>
              <w:rPr>
                <w:rFonts w:hint="eastAsia"/>
              </w:rPr>
            </w:pPr>
            <w:r>
              <w:rPr>
                <w:rFonts w:hint="eastAsia"/>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94" w:type="dxa"/>
            <w:vMerge w:val="continue"/>
            <w:vAlign w:val="center"/>
          </w:tcPr>
          <w:p>
            <w:pPr>
              <w:spacing w:before="0" w:beforeAutospacing="0" w:after="0" w:afterAutospacing="0"/>
              <w:ind w:left="0" w:right="0"/>
              <w:jc w:val="center"/>
              <w:rPr>
                <w:rFonts w:hint="eastAsia"/>
              </w:rPr>
            </w:pPr>
          </w:p>
        </w:tc>
        <w:tc>
          <w:tcPr>
            <w:tcW w:w="1191" w:type="dxa"/>
            <w:gridSpan w:val="2"/>
            <w:vAlign w:val="center"/>
          </w:tcPr>
          <w:p>
            <w:pPr>
              <w:spacing w:before="0" w:beforeAutospacing="0" w:after="0" w:afterAutospacing="0"/>
              <w:ind w:left="0" w:right="0"/>
              <w:jc w:val="center"/>
              <w:rPr>
                <w:rFonts w:hint="eastAsia"/>
              </w:rPr>
            </w:pPr>
          </w:p>
        </w:tc>
        <w:tc>
          <w:tcPr>
            <w:tcW w:w="3403" w:type="dxa"/>
            <w:gridSpan w:val="11"/>
            <w:vAlign w:val="center"/>
          </w:tcPr>
          <w:p>
            <w:pPr>
              <w:spacing w:before="0" w:beforeAutospacing="0" w:after="0" w:afterAutospacing="0"/>
              <w:ind w:left="0" w:right="0"/>
              <w:jc w:val="center"/>
              <w:rPr>
                <w:rFonts w:hint="eastAsia"/>
              </w:rPr>
            </w:pPr>
          </w:p>
        </w:tc>
        <w:tc>
          <w:tcPr>
            <w:tcW w:w="1250" w:type="dxa"/>
            <w:gridSpan w:val="3"/>
            <w:vAlign w:val="center"/>
          </w:tcPr>
          <w:p>
            <w:pPr>
              <w:spacing w:before="0" w:beforeAutospacing="0" w:after="0" w:afterAutospacing="0"/>
              <w:ind w:left="0" w:right="0"/>
              <w:jc w:val="center"/>
              <w:rPr>
                <w:rFonts w:hint="eastAsia"/>
              </w:rPr>
            </w:pPr>
          </w:p>
        </w:tc>
        <w:tc>
          <w:tcPr>
            <w:tcW w:w="1684" w:type="dxa"/>
            <w:gridSpan w:val="2"/>
            <w:vAlign w:val="center"/>
          </w:tcPr>
          <w:p>
            <w:pPr>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94" w:type="dxa"/>
            <w:vMerge w:val="continue"/>
            <w:vAlign w:val="center"/>
          </w:tcPr>
          <w:p>
            <w:pPr>
              <w:spacing w:before="0" w:beforeAutospacing="0" w:after="0" w:afterAutospacing="0"/>
              <w:ind w:left="0" w:right="0"/>
              <w:jc w:val="center"/>
              <w:rPr>
                <w:rFonts w:hint="eastAsia"/>
              </w:rPr>
            </w:pPr>
          </w:p>
        </w:tc>
        <w:tc>
          <w:tcPr>
            <w:tcW w:w="1191" w:type="dxa"/>
            <w:gridSpan w:val="2"/>
            <w:vAlign w:val="center"/>
          </w:tcPr>
          <w:p>
            <w:pPr>
              <w:spacing w:before="0" w:beforeAutospacing="0" w:after="0" w:afterAutospacing="0"/>
              <w:ind w:left="0" w:right="0"/>
              <w:jc w:val="center"/>
              <w:rPr>
                <w:rFonts w:hint="eastAsia"/>
              </w:rPr>
            </w:pPr>
          </w:p>
        </w:tc>
        <w:tc>
          <w:tcPr>
            <w:tcW w:w="3403" w:type="dxa"/>
            <w:gridSpan w:val="11"/>
            <w:vAlign w:val="center"/>
          </w:tcPr>
          <w:p>
            <w:pPr>
              <w:spacing w:before="0" w:beforeAutospacing="0" w:after="0" w:afterAutospacing="0"/>
              <w:ind w:left="0" w:right="0"/>
              <w:jc w:val="center"/>
              <w:rPr>
                <w:rFonts w:hint="eastAsia"/>
              </w:rPr>
            </w:pPr>
          </w:p>
        </w:tc>
        <w:tc>
          <w:tcPr>
            <w:tcW w:w="1250" w:type="dxa"/>
            <w:gridSpan w:val="3"/>
            <w:vAlign w:val="center"/>
          </w:tcPr>
          <w:p>
            <w:pPr>
              <w:spacing w:before="0" w:beforeAutospacing="0" w:after="0" w:afterAutospacing="0"/>
              <w:ind w:left="0" w:right="0"/>
              <w:jc w:val="center"/>
              <w:rPr>
                <w:rFonts w:hint="eastAsia"/>
              </w:rPr>
            </w:pPr>
          </w:p>
        </w:tc>
        <w:tc>
          <w:tcPr>
            <w:tcW w:w="1684" w:type="dxa"/>
            <w:gridSpan w:val="2"/>
            <w:vAlign w:val="center"/>
          </w:tcPr>
          <w:p>
            <w:pPr>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94" w:type="dxa"/>
            <w:vMerge w:val="continue"/>
            <w:vAlign w:val="center"/>
          </w:tcPr>
          <w:p>
            <w:pPr>
              <w:spacing w:before="0" w:beforeAutospacing="0" w:after="0" w:afterAutospacing="0"/>
              <w:ind w:left="0" w:right="0"/>
              <w:jc w:val="center"/>
              <w:rPr>
                <w:rFonts w:hint="eastAsia"/>
              </w:rPr>
            </w:pPr>
          </w:p>
        </w:tc>
        <w:tc>
          <w:tcPr>
            <w:tcW w:w="1191" w:type="dxa"/>
            <w:gridSpan w:val="2"/>
            <w:vAlign w:val="center"/>
          </w:tcPr>
          <w:p>
            <w:pPr>
              <w:spacing w:before="0" w:beforeAutospacing="0" w:after="0" w:afterAutospacing="0"/>
              <w:ind w:left="0" w:right="0"/>
              <w:jc w:val="center"/>
              <w:rPr>
                <w:rFonts w:hint="eastAsia"/>
              </w:rPr>
            </w:pPr>
          </w:p>
        </w:tc>
        <w:tc>
          <w:tcPr>
            <w:tcW w:w="3403" w:type="dxa"/>
            <w:gridSpan w:val="11"/>
            <w:vAlign w:val="center"/>
          </w:tcPr>
          <w:p>
            <w:pPr>
              <w:spacing w:before="0" w:beforeAutospacing="0" w:after="0" w:afterAutospacing="0"/>
              <w:ind w:left="0" w:right="0"/>
              <w:jc w:val="center"/>
              <w:rPr>
                <w:rFonts w:hint="eastAsia"/>
              </w:rPr>
            </w:pPr>
          </w:p>
        </w:tc>
        <w:tc>
          <w:tcPr>
            <w:tcW w:w="1250" w:type="dxa"/>
            <w:gridSpan w:val="3"/>
            <w:vAlign w:val="center"/>
          </w:tcPr>
          <w:p>
            <w:pPr>
              <w:spacing w:before="0" w:beforeAutospacing="0" w:after="0" w:afterAutospacing="0"/>
              <w:ind w:left="0" w:right="0"/>
              <w:jc w:val="center"/>
              <w:rPr>
                <w:rFonts w:hint="eastAsia"/>
              </w:rPr>
            </w:pPr>
          </w:p>
        </w:tc>
        <w:tc>
          <w:tcPr>
            <w:tcW w:w="1684" w:type="dxa"/>
            <w:gridSpan w:val="2"/>
            <w:vAlign w:val="center"/>
          </w:tcPr>
          <w:p>
            <w:pPr>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94" w:type="dxa"/>
            <w:vMerge w:val="restart"/>
            <w:vAlign w:val="center"/>
          </w:tcPr>
          <w:p>
            <w:pPr>
              <w:spacing w:before="0" w:beforeAutospacing="0" w:after="0" w:afterAutospacing="0"/>
              <w:ind w:left="0" w:right="0"/>
              <w:jc w:val="center"/>
              <w:rPr>
                <w:rFonts w:hint="eastAsia"/>
                <w:w w:val="90"/>
              </w:rPr>
            </w:pPr>
            <w:r>
              <w:rPr>
                <w:rFonts w:hint="eastAsia"/>
                <w:w w:val="90"/>
              </w:rPr>
              <w:t>表彰奖励</w:t>
            </w:r>
          </w:p>
        </w:tc>
        <w:tc>
          <w:tcPr>
            <w:tcW w:w="3226" w:type="dxa"/>
            <w:gridSpan w:val="8"/>
            <w:vAlign w:val="center"/>
          </w:tcPr>
          <w:p>
            <w:pPr>
              <w:spacing w:before="0" w:beforeAutospacing="0" w:after="0" w:afterAutospacing="0"/>
              <w:ind w:left="0" w:right="0"/>
              <w:jc w:val="center"/>
              <w:rPr>
                <w:rFonts w:hint="eastAsia"/>
              </w:rPr>
            </w:pPr>
            <w:r>
              <w:rPr>
                <w:rFonts w:hint="eastAsia"/>
              </w:rPr>
              <w:t>表彰主体</w:t>
            </w:r>
          </w:p>
        </w:tc>
        <w:tc>
          <w:tcPr>
            <w:tcW w:w="2618" w:type="dxa"/>
            <w:gridSpan w:val="8"/>
            <w:vAlign w:val="center"/>
          </w:tcPr>
          <w:p>
            <w:pPr>
              <w:spacing w:before="0" w:beforeAutospacing="0" w:after="0" w:afterAutospacing="0"/>
              <w:ind w:left="0" w:right="0"/>
              <w:jc w:val="center"/>
              <w:rPr>
                <w:rFonts w:hint="eastAsia"/>
              </w:rPr>
            </w:pPr>
            <w:r>
              <w:rPr>
                <w:rFonts w:hint="eastAsia"/>
              </w:rPr>
              <w:t>荣誉称号</w:t>
            </w:r>
          </w:p>
        </w:tc>
        <w:tc>
          <w:tcPr>
            <w:tcW w:w="1684" w:type="dxa"/>
            <w:gridSpan w:val="2"/>
            <w:vAlign w:val="center"/>
          </w:tcPr>
          <w:p>
            <w:pPr>
              <w:spacing w:before="0" w:beforeAutospacing="0" w:after="0" w:afterAutospacing="0"/>
              <w:ind w:left="0" w:right="0"/>
              <w:jc w:val="center"/>
              <w:rPr>
                <w:rFonts w:hint="eastAsia"/>
              </w:rPr>
            </w:pPr>
            <w:r>
              <w:rPr>
                <w:rFonts w:hint="eastAsia"/>
              </w:rPr>
              <w:t>表彰时间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94" w:type="dxa"/>
            <w:vMerge w:val="continue"/>
            <w:vAlign w:val="center"/>
          </w:tcPr>
          <w:p>
            <w:pPr>
              <w:spacing w:before="0" w:beforeAutospacing="0" w:after="0" w:afterAutospacing="0"/>
              <w:ind w:left="0" w:right="0"/>
              <w:jc w:val="center"/>
              <w:rPr>
                <w:rFonts w:hint="eastAsia"/>
              </w:rPr>
            </w:pPr>
          </w:p>
        </w:tc>
        <w:tc>
          <w:tcPr>
            <w:tcW w:w="3226" w:type="dxa"/>
            <w:gridSpan w:val="8"/>
            <w:vAlign w:val="center"/>
          </w:tcPr>
          <w:p>
            <w:pPr>
              <w:spacing w:before="0" w:beforeAutospacing="0" w:after="0" w:afterAutospacing="0"/>
              <w:ind w:left="0" w:right="0"/>
              <w:jc w:val="center"/>
              <w:rPr>
                <w:rFonts w:hint="eastAsia"/>
              </w:rPr>
            </w:pPr>
          </w:p>
        </w:tc>
        <w:tc>
          <w:tcPr>
            <w:tcW w:w="2618" w:type="dxa"/>
            <w:gridSpan w:val="8"/>
            <w:vAlign w:val="center"/>
          </w:tcPr>
          <w:p>
            <w:pPr>
              <w:spacing w:before="0" w:beforeAutospacing="0" w:after="0" w:afterAutospacing="0"/>
              <w:ind w:left="0" w:right="0"/>
              <w:jc w:val="center"/>
              <w:rPr>
                <w:rFonts w:hint="eastAsia"/>
              </w:rPr>
            </w:pPr>
          </w:p>
        </w:tc>
        <w:tc>
          <w:tcPr>
            <w:tcW w:w="1684" w:type="dxa"/>
            <w:gridSpan w:val="2"/>
            <w:vAlign w:val="center"/>
          </w:tcPr>
          <w:p>
            <w:pPr>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94" w:type="dxa"/>
            <w:vMerge w:val="continue"/>
            <w:vAlign w:val="center"/>
          </w:tcPr>
          <w:p>
            <w:pPr>
              <w:spacing w:before="0" w:beforeAutospacing="0" w:after="0" w:afterAutospacing="0"/>
              <w:ind w:left="0" w:right="0"/>
              <w:jc w:val="center"/>
              <w:rPr>
                <w:rFonts w:hint="eastAsia"/>
              </w:rPr>
            </w:pPr>
          </w:p>
        </w:tc>
        <w:tc>
          <w:tcPr>
            <w:tcW w:w="3226" w:type="dxa"/>
            <w:gridSpan w:val="8"/>
            <w:vAlign w:val="center"/>
          </w:tcPr>
          <w:p>
            <w:pPr>
              <w:spacing w:before="0" w:beforeAutospacing="0" w:after="0" w:afterAutospacing="0"/>
              <w:ind w:left="0" w:right="0"/>
              <w:jc w:val="center"/>
              <w:rPr>
                <w:rFonts w:hint="eastAsia"/>
              </w:rPr>
            </w:pPr>
          </w:p>
        </w:tc>
        <w:tc>
          <w:tcPr>
            <w:tcW w:w="2618" w:type="dxa"/>
            <w:gridSpan w:val="8"/>
            <w:vAlign w:val="center"/>
          </w:tcPr>
          <w:p>
            <w:pPr>
              <w:spacing w:before="0" w:beforeAutospacing="0" w:after="0" w:afterAutospacing="0"/>
              <w:ind w:left="0" w:right="0"/>
              <w:jc w:val="center"/>
              <w:rPr>
                <w:rFonts w:hint="eastAsia"/>
              </w:rPr>
            </w:pPr>
          </w:p>
        </w:tc>
        <w:tc>
          <w:tcPr>
            <w:tcW w:w="1684" w:type="dxa"/>
            <w:gridSpan w:val="2"/>
            <w:vAlign w:val="center"/>
          </w:tcPr>
          <w:p>
            <w:pPr>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94" w:type="dxa"/>
            <w:vMerge w:val="restart"/>
            <w:vAlign w:val="center"/>
          </w:tcPr>
          <w:p>
            <w:pPr>
              <w:spacing w:before="0" w:beforeAutospacing="0" w:after="0" w:afterAutospacing="0"/>
              <w:ind w:left="0" w:right="0"/>
              <w:jc w:val="center"/>
              <w:rPr>
                <w:rFonts w:hint="eastAsia"/>
              </w:rPr>
            </w:pPr>
            <w:r>
              <w:rPr>
                <w:rFonts w:hint="eastAsia"/>
              </w:rPr>
              <w:t>任职</w:t>
            </w:r>
          </w:p>
          <w:p>
            <w:pPr>
              <w:spacing w:before="0" w:beforeAutospacing="0" w:after="0" w:afterAutospacing="0"/>
              <w:ind w:left="0" w:right="0"/>
              <w:jc w:val="center"/>
              <w:rPr>
                <w:rFonts w:hint="eastAsia"/>
              </w:rPr>
            </w:pPr>
            <w:r>
              <w:rPr>
                <w:rFonts w:hint="eastAsia"/>
              </w:rPr>
              <w:t>情况</w:t>
            </w:r>
          </w:p>
        </w:tc>
        <w:tc>
          <w:tcPr>
            <w:tcW w:w="1075" w:type="dxa"/>
            <w:vAlign w:val="center"/>
          </w:tcPr>
          <w:p>
            <w:pPr>
              <w:spacing w:before="0" w:beforeAutospacing="0" w:after="0" w:afterAutospacing="0" w:line="0" w:lineRule="atLeast"/>
              <w:ind w:left="0" w:right="0"/>
              <w:jc w:val="center"/>
              <w:rPr>
                <w:rFonts w:hint="eastAsia"/>
                <w:w w:val="90"/>
              </w:rPr>
            </w:pPr>
            <w:r>
              <w:rPr>
                <w:rFonts w:hint="eastAsia"/>
                <w:w w:val="90"/>
              </w:rPr>
              <w:t>201</w:t>
            </w:r>
            <w:r>
              <w:rPr>
                <w:rFonts w:hint="eastAsia"/>
                <w:w w:val="90"/>
                <w:lang w:val="en-US" w:eastAsia="zh-CN"/>
              </w:rPr>
              <w:t>4</w:t>
            </w:r>
            <w:r>
              <w:rPr>
                <w:rFonts w:hint="eastAsia"/>
                <w:w w:val="90"/>
              </w:rPr>
              <w:t>-201</w:t>
            </w:r>
            <w:r>
              <w:rPr>
                <w:rFonts w:hint="eastAsia"/>
                <w:w w:val="90"/>
                <w:lang w:val="en-US" w:eastAsia="zh-CN"/>
              </w:rPr>
              <w:t>5</w:t>
            </w:r>
            <w:r>
              <w:rPr>
                <w:rFonts w:hint="eastAsia"/>
                <w:w w:val="90"/>
              </w:rPr>
              <w:t>学年度</w:t>
            </w:r>
          </w:p>
        </w:tc>
        <w:tc>
          <w:tcPr>
            <w:tcW w:w="1076" w:type="dxa"/>
            <w:gridSpan w:val="3"/>
            <w:vAlign w:val="center"/>
          </w:tcPr>
          <w:p>
            <w:pPr>
              <w:spacing w:before="0" w:beforeAutospacing="0" w:after="0" w:afterAutospacing="0" w:line="0" w:lineRule="atLeast"/>
              <w:ind w:left="0" w:right="0"/>
              <w:jc w:val="center"/>
              <w:rPr>
                <w:rFonts w:hint="eastAsia"/>
                <w:w w:val="90"/>
              </w:rPr>
            </w:pPr>
            <w:r>
              <w:rPr>
                <w:rFonts w:hint="eastAsia"/>
                <w:w w:val="90"/>
              </w:rPr>
              <w:t>201</w:t>
            </w:r>
            <w:r>
              <w:rPr>
                <w:rFonts w:hint="eastAsia"/>
                <w:w w:val="90"/>
                <w:lang w:val="en-US" w:eastAsia="zh-CN"/>
              </w:rPr>
              <w:t>5-</w:t>
            </w:r>
            <w:r>
              <w:rPr>
                <w:rFonts w:hint="eastAsia"/>
                <w:w w:val="90"/>
              </w:rPr>
              <w:t>201</w:t>
            </w:r>
            <w:r>
              <w:rPr>
                <w:rFonts w:hint="eastAsia"/>
                <w:w w:val="90"/>
                <w:lang w:val="en-US" w:eastAsia="zh-CN"/>
              </w:rPr>
              <w:t>6</w:t>
            </w:r>
            <w:r>
              <w:rPr>
                <w:rFonts w:hint="eastAsia"/>
                <w:w w:val="90"/>
              </w:rPr>
              <w:t>学年度</w:t>
            </w:r>
          </w:p>
        </w:tc>
        <w:tc>
          <w:tcPr>
            <w:tcW w:w="1075" w:type="dxa"/>
            <w:gridSpan w:val="4"/>
            <w:vAlign w:val="center"/>
          </w:tcPr>
          <w:p>
            <w:pPr>
              <w:spacing w:before="0" w:beforeAutospacing="0" w:after="0" w:afterAutospacing="0" w:line="0" w:lineRule="atLeast"/>
              <w:ind w:left="0" w:leftChars="0" w:right="0"/>
              <w:jc w:val="center"/>
              <w:rPr>
                <w:rFonts w:hint="eastAsia"/>
                <w:w w:val="90"/>
              </w:rPr>
            </w:pPr>
            <w:r>
              <w:rPr>
                <w:rFonts w:hint="eastAsia"/>
                <w:w w:val="90"/>
              </w:rPr>
              <w:t>201</w:t>
            </w:r>
            <w:r>
              <w:rPr>
                <w:rFonts w:hint="eastAsia"/>
                <w:w w:val="90"/>
                <w:lang w:val="en-US" w:eastAsia="zh-CN"/>
              </w:rPr>
              <w:t>6-</w:t>
            </w:r>
            <w:r>
              <w:rPr>
                <w:rFonts w:hint="eastAsia"/>
                <w:w w:val="90"/>
              </w:rPr>
              <w:t>201</w:t>
            </w:r>
            <w:r>
              <w:rPr>
                <w:rFonts w:hint="eastAsia"/>
                <w:w w:val="90"/>
                <w:lang w:val="en-US" w:eastAsia="zh-CN"/>
              </w:rPr>
              <w:t>7</w:t>
            </w:r>
            <w:r>
              <w:rPr>
                <w:rFonts w:hint="eastAsia"/>
                <w:w w:val="90"/>
              </w:rPr>
              <w:t>学年度</w:t>
            </w:r>
          </w:p>
        </w:tc>
        <w:tc>
          <w:tcPr>
            <w:tcW w:w="1076" w:type="dxa"/>
            <w:gridSpan w:val="4"/>
            <w:vAlign w:val="center"/>
          </w:tcPr>
          <w:p>
            <w:pPr>
              <w:spacing w:before="0" w:beforeAutospacing="0" w:after="0" w:afterAutospacing="0" w:line="0" w:lineRule="atLeast"/>
              <w:ind w:left="0" w:leftChars="0" w:right="0"/>
              <w:jc w:val="center"/>
              <w:rPr>
                <w:rFonts w:hint="eastAsia"/>
                <w:w w:val="90"/>
              </w:rPr>
            </w:pPr>
            <w:r>
              <w:rPr>
                <w:rFonts w:hint="eastAsia"/>
                <w:w w:val="90"/>
              </w:rPr>
              <w:t>201</w:t>
            </w:r>
            <w:r>
              <w:rPr>
                <w:rFonts w:hint="eastAsia"/>
                <w:w w:val="90"/>
                <w:lang w:val="en-US" w:eastAsia="zh-CN"/>
              </w:rPr>
              <w:t>7</w:t>
            </w:r>
            <w:r>
              <w:rPr>
                <w:rFonts w:hint="eastAsia"/>
                <w:w w:val="90"/>
              </w:rPr>
              <w:t>-201</w:t>
            </w:r>
            <w:r>
              <w:rPr>
                <w:rFonts w:hint="eastAsia"/>
                <w:w w:val="90"/>
                <w:lang w:val="en-US" w:eastAsia="zh-CN"/>
              </w:rPr>
              <w:t>8</w:t>
            </w:r>
            <w:r>
              <w:rPr>
                <w:rFonts w:hint="eastAsia"/>
                <w:w w:val="90"/>
              </w:rPr>
              <w:t>学年度</w:t>
            </w:r>
          </w:p>
        </w:tc>
        <w:tc>
          <w:tcPr>
            <w:tcW w:w="1074" w:type="dxa"/>
            <w:gridSpan w:val="3"/>
            <w:vAlign w:val="center"/>
          </w:tcPr>
          <w:p>
            <w:pPr>
              <w:spacing w:before="0" w:beforeAutospacing="0" w:after="0" w:afterAutospacing="0" w:line="0" w:lineRule="atLeast"/>
              <w:ind w:left="0" w:leftChars="0" w:right="0"/>
              <w:jc w:val="center"/>
              <w:rPr>
                <w:rFonts w:hint="eastAsia"/>
                <w:w w:val="90"/>
              </w:rPr>
            </w:pPr>
            <w:r>
              <w:rPr>
                <w:rFonts w:hint="eastAsia"/>
                <w:w w:val="90"/>
              </w:rPr>
              <w:t>201</w:t>
            </w:r>
            <w:r>
              <w:rPr>
                <w:rFonts w:hint="eastAsia"/>
                <w:w w:val="90"/>
                <w:lang w:val="en-US" w:eastAsia="zh-CN"/>
              </w:rPr>
              <w:t>8</w:t>
            </w:r>
            <w:r>
              <w:rPr>
                <w:rFonts w:hint="eastAsia"/>
                <w:w w:val="90"/>
              </w:rPr>
              <w:t>-201</w:t>
            </w:r>
            <w:r>
              <w:rPr>
                <w:rFonts w:hint="eastAsia"/>
                <w:w w:val="90"/>
                <w:lang w:val="en-US" w:eastAsia="zh-CN"/>
              </w:rPr>
              <w:t>9</w:t>
            </w:r>
            <w:r>
              <w:rPr>
                <w:rFonts w:hint="eastAsia"/>
                <w:w w:val="90"/>
              </w:rPr>
              <w:t>学年度</w:t>
            </w:r>
          </w:p>
        </w:tc>
        <w:tc>
          <w:tcPr>
            <w:tcW w:w="1076" w:type="dxa"/>
            <w:gridSpan w:val="2"/>
            <w:vAlign w:val="center"/>
          </w:tcPr>
          <w:p>
            <w:pPr>
              <w:spacing w:before="0" w:beforeAutospacing="0" w:after="0" w:afterAutospacing="0" w:line="0" w:lineRule="atLeast"/>
              <w:ind w:left="0" w:right="0"/>
              <w:jc w:val="center"/>
              <w:rPr>
                <w:rFonts w:hint="eastAsia"/>
                <w:w w:val="90"/>
              </w:rPr>
            </w:pPr>
            <w:r>
              <w:rPr>
                <w:rFonts w:hint="eastAsia"/>
                <w:w w:val="90"/>
              </w:rPr>
              <w:t>201</w:t>
            </w:r>
            <w:r>
              <w:rPr>
                <w:rFonts w:hint="eastAsia"/>
                <w:w w:val="90"/>
                <w:lang w:val="en-US" w:eastAsia="zh-CN"/>
              </w:rPr>
              <w:t>9</w:t>
            </w:r>
            <w:r>
              <w:rPr>
                <w:rFonts w:hint="eastAsia"/>
                <w:w w:val="90"/>
              </w:rPr>
              <w:t>-20</w:t>
            </w:r>
            <w:r>
              <w:rPr>
                <w:rFonts w:hint="eastAsia"/>
                <w:w w:val="90"/>
                <w:lang w:val="en-US" w:eastAsia="zh-CN"/>
              </w:rPr>
              <w:t>20</w:t>
            </w:r>
            <w:r>
              <w:rPr>
                <w:rFonts w:hint="eastAsia"/>
                <w:w w:val="90"/>
              </w:rPr>
              <w:t>学年度</w:t>
            </w:r>
          </w:p>
        </w:tc>
        <w:tc>
          <w:tcPr>
            <w:tcW w:w="1076" w:type="dxa"/>
            <w:vAlign w:val="center"/>
          </w:tcPr>
          <w:p>
            <w:pPr>
              <w:spacing w:before="0" w:beforeAutospacing="0" w:after="0" w:afterAutospacing="0" w:line="0" w:lineRule="atLeast"/>
              <w:ind w:left="0" w:right="0"/>
              <w:jc w:val="center"/>
              <w:rPr>
                <w:rFonts w:hint="eastAsia"/>
                <w:w w:val="90"/>
              </w:rPr>
            </w:pPr>
            <w:r>
              <w:rPr>
                <w:rFonts w:hint="eastAsia"/>
                <w:w w:val="90"/>
              </w:rPr>
              <w:t>任职或班主任年限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994" w:type="dxa"/>
            <w:vMerge w:val="continue"/>
            <w:vAlign w:val="top"/>
          </w:tcPr>
          <w:p>
            <w:pPr>
              <w:spacing w:before="0" w:beforeAutospacing="0" w:after="0" w:afterAutospacing="0"/>
              <w:ind w:left="0" w:right="0"/>
              <w:rPr>
                <w:rFonts w:hint="eastAsia"/>
              </w:rPr>
            </w:pPr>
          </w:p>
        </w:tc>
        <w:tc>
          <w:tcPr>
            <w:tcW w:w="1075" w:type="dxa"/>
            <w:vAlign w:val="center"/>
          </w:tcPr>
          <w:p>
            <w:pPr>
              <w:spacing w:before="0" w:beforeAutospacing="0" w:after="0" w:afterAutospacing="0"/>
              <w:ind w:left="0" w:right="0"/>
              <w:jc w:val="center"/>
              <w:rPr>
                <w:rFonts w:hint="eastAsia"/>
                <w:w w:val="90"/>
                <w:sz w:val="18"/>
                <w:szCs w:val="18"/>
              </w:rPr>
            </w:pPr>
          </w:p>
        </w:tc>
        <w:tc>
          <w:tcPr>
            <w:tcW w:w="1076" w:type="dxa"/>
            <w:gridSpan w:val="3"/>
            <w:vAlign w:val="center"/>
          </w:tcPr>
          <w:p>
            <w:pPr>
              <w:spacing w:before="0" w:beforeAutospacing="0" w:after="0" w:afterAutospacing="0"/>
              <w:ind w:left="0" w:right="0"/>
              <w:jc w:val="center"/>
              <w:rPr>
                <w:rFonts w:hint="eastAsia"/>
                <w:w w:val="90"/>
                <w:sz w:val="18"/>
                <w:szCs w:val="18"/>
              </w:rPr>
            </w:pPr>
          </w:p>
        </w:tc>
        <w:tc>
          <w:tcPr>
            <w:tcW w:w="1075" w:type="dxa"/>
            <w:gridSpan w:val="4"/>
            <w:vAlign w:val="center"/>
          </w:tcPr>
          <w:p>
            <w:pPr>
              <w:spacing w:before="0" w:beforeAutospacing="0" w:after="0" w:afterAutospacing="0"/>
              <w:ind w:left="0" w:right="0"/>
              <w:jc w:val="center"/>
              <w:rPr>
                <w:rFonts w:hint="eastAsia"/>
                <w:w w:val="90"/>
                <w:sz w:val="18"/>
                <w:szCs w:val="18"/>
              </w:rPr>
            </w:pPr>
          </w:p>
        </w:tc>
        <w:tc>
          <w:tcPr>
            <w:tcW w:w="1076" w:type="dxa"/>
            <w:gridSpan w:val="4"/>
            <w:vAlign w:val="center"/>
          </w:tcPr>
          <w:p>
            <w:pPr>
              <w:spacing w:before="0" w:beforeAutospacing="0" w:after="0" w:afterAutospacing="0"/>
              <w:ind w:left="0" w:right="0"/>
              <w:jc w:val="center"/>
              <w:rPr>
                <w:rFonts w:hint="eastAsia"/>
                <w:w w:val="90"/>
                <w:sz w:val="18"/>
                <w:szCs w:val="18"/>
              </w:rPr>
            </w:pPr>
          </w:p>
        </w:tc>
        <w:tc>
          <w:tcPr>
            <w:tcW w:w="1074" w:type="dxa"/>
            <w:gridSpan w:val="3"/>
            <w:vAlign w:val="center"/>
          </w:tcPr>
          <w:p>
            <w:pPr>
              <w:spacing w:before="0" w:beforeAutospacing="0" w:after="0" w:afterAutospacing="0"/>
              <w:ind w:left="0" w:right="0"/>
              <w:jc w:val="center"/>
              <w:rPr>
                <w:rFonts w:hint="eastAsia"/>
                <w:w w:val="90"/>
                <w:sz w:val="18"/>
                <w:szCs w:val="18"/>
              </w:rPr>
            </w:pPr>
          </w:p>
        </w:tc>
        <w:tc>
          <w:tcPr>
            <w:tcW w:w="1076" w:type="dxa"/>
            <w:gridSpan w:val="2"/>
            <w:vAlign w:val="center"/>
          </w:tcPr>
          <w:p>
            <w:pPr>
              <w:spacing w:before="0" w:beforeAutospacing="0" w:after="0" w:afterAutospacing="0"/>
              <w:ind w:left="0" w:right="0"/>
              <w:jc w:val="center"/>
              <w:rPr>
                <w:rFonts w:hint="eastAsia"/>
                <w:w w:val="90"/>
                <w:sz w:val="18"/>
                <w:szCs w:val="18"/>
              </w:rPr>
            </w:pPr>
          </w:p>
        </w:tc>
        <w:tc>
          <w:tcPr>
            <w:tcW w:w="1076" w:type="dxa"/>
            <w:vAlign w:val="center"/>
          </w:tcPr>
          <w:p>
            <w:pPr>
              <w:spacing w:before="0" w:beforeAutospacing="0" w:after="0" w:afterAutospacing="0"/>
              <w:ind w:left="0" w:right="0"/>
              <w:jc w:val="center"/>
              <w:rPr>
                <w:rFonts w:hint="eastAsia"/>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994" w:type="dxa"/>
            <w:vAlign w:val="center"/>
          </w:tcPr>
          <w:p>
            <w:pPr>
              <w:spacing w:before="0" w:beforeAutospacing="0" w:after="0" w:afterAutospacing="0" w:line="0" w:lineRule="atLeast"/>
              <w:ind w:left="0" w:right="0"/>
              <w:jc w:val="center"/>
              <w:rPr>
                <w:rFonts w:hint="eastAsia"/>
              </w:rPr>
            </w:pPr>
            <w:r>
              <w:rPr>
                <w:rFonts w:hint="eastAsia"/>
              </w:rPr>
              <w:t>本人意愿及承诺</w:t>
            </w:r>
          </w:p>
        </w:tc>
        <w:tc>
          <w:tcPr>
            <w:tcW w:w="3246" w:type="dxa"/>
            <w:gridSpan w:val="9"/>
            <w:vAlign w:val="top"/>
          </w:tcPr>
          <w:p>
            <w:pPr>
              <w:widowControl w:val="0"/>
              <w:wordWrap w:val="0"/>
              <w:adjustRightInd/>
              <w:snapToGrid/>
              <w:spacing w:before="0" w:beforeAutospacing="0" w:after="0" w:afterAutospacing="0" w:line="240" w:lineRule="atLeast"/>
              <w:ind w:left="0" w:right="0" w:firstLine="378" w:firstLineChars="200"/>
              <w:textAlignment w:val="auto"/>
              <w:outlineLvl w:val="9"/>
              <w:rPr>
                <w:rFonts w:hint="eastAsia"/>
                <w:w w:val="90"/>
              </w:rPr>
            </w:pPr>
            <w:r>
              <w:rPr>
                <w:rFonts w:hint="eastAsia"/>
                <w:w w:val="90"/>
              </w:rPr>
              <w:t>我自愿报名</w:t>
            </w:r>
            <w:r>
              <w:rPr>
                <w:rFonts w:hint="eastAsia"/>
                <w:w w:val="90"/>
                <w:lang w:eastAsia="zh-CN"/>
              </w:rPr>
              <w:t>到</w:t>
            </w:r>
            <w:r>
              <w:rPr>
                <w:rFonts w:hint="eastAsia"/>
                <w:w w:val="90"/>
                <w:u w:val="none"/>
                <w:lang w:eastAsia="zh-CN"/>
              </w:rPr>
              <w:t>两所民办学校支教</w:t>
            </w:r>
            <w:r>
              <w:rPr>
                <w:rFonts w:hint="eastAsia"/>
                <w:w w:val="90"/>
              </w:rPr>
              <w:t>，</w:t>
            </w:r>
            <w:r>
              <w:rPr>
                <w:rFonts w:hint="eastAsia"/>
                <w:w w:val="90"/>
                <w:lang w:eastAsia="zh-CN"/>
              </w:rPr>
              <w:t>服从组织安排到任意一所民办学校支教，</w:t>
            </w:r>
            <w:r>
              <w:rPr>
                <w:rFonts w:hint="eastAsia"/>
                <w:w w:val="90"/>
              </w:rPr>
              <w:t>并承诺以上信息及提供的材料均真实有效，否则愿意接受纪律处分。</w:t>
            </w:r>
          </w:p>
          <w:p>
            <w:pPr>
              <w:wordWrap w:val="0"/>
              <w:spacing w:before="0" w:beforeAutospacing="0" w:after="0" w:afterAutospacing="0" w:line="360" w:lineRule="exact"/>
              <w:ind w:left="0" w:right="0" w:firstLine="648" w:firstLineChars="343"/>
              <w:rPr>
                <w:rFonts w:hint="eastAsia"/>
                <w:w w:val="90"/>
                <w:u w:val="single"/>
              </w:rPr>
            </w:pPr>
            <w:r>
              <w:rPr>
                <w:rFonts w:hint="eastAsia"/>
                <w:w w:val="90"/>
              </w:rPr>
              <w:t>承诺人：</w:t>
            </w:r>
            <w:r>
              <w:rPr>
                <w:rFonts w:hint="eastAsia"/>
                <w:w w:val="90"/>
                <w:u w:val="single"/>
              </w:rPr>
              <w:t xml:space="preserve">                 </w:t>
            </w:r>
          </w:p>
        </w:tc>
        <w:tc>
          <w:tcPr>
            <w:tcW w:w="728" w:type="dxa"/>
            <w:gridSpan w:val="2"/>
            <w:vAlign w:val="center"/>
          </w:tcPr>
          <w:p>
            <w:pPr>
              <w:spacing w:before="0" w:beforeAutospacing="0" w:after="0" w:afterAutospacing="0" w:line="0" w:lineRule="atLeast"/>
              <w:ind w:left="0" w:right="0"/>
              <w:jc w:val="right"/>
              <w:rPr>
                <w:rFonts w:hint="eastAsia"/>
                <w:w w:val="90"/>
                <w:u w:val="single"/>
              </w:rPr>
            </w:pPr>
            <w:r>
              <w:rPr>
                <w:rFonts w:hint="eastAsia"/>
              </w:rPr>
              <w:t>所在学校证明情况</w:t>
            </w:r>
          </w:p>
        </w:tc>
        <w:tc>
          <w:tcPr>
            <w:tcW w:w="3554" w:type="dxa"/>
            <w:gridSpan w:val="7"/>
            <w:vAlign w:val="top"/>
          </w:tcPr>
          <w:p>
            <w:pPr>
              <w:spacing w:before="0" w:beforeAutospacing="0" w:after="0" w:afterAutospacing="0" w:line="0" w:lineRule="atLeast"/>
              <w:ind w:left="0" w:right="0"/>
              <w:rPr>
                <w:rFonts w:hint="eastAsia"/>
                <w:w w:val="90"/>
              </w:rPr>
            </w:pPr>
            <w:r>
              <w:rPr>
                <w:rFonts w:hint="eastAsia"/>
                <w:w w:val="90"/>
              </w:rPr>
              <w:t>所在学校审核意见：</w:t>
            </w:r>
          </w:p>
          <w:p>
            <w:pPr>
              <w:spacing w:before="0" w:beforeAutospacing="0" w:after="0" w:afterAutospacing="0" w:line="0" w:lineRule="atLeast"/>
              <w:ind w:left="0" w:right="0"/>
              <w:rPr>
                <w:rFonts w:hint="eastAsia"/>
                <w:w w:val="90"/>
                <w:u w:val="single"/>
              </w:rPr>
            </w:pPr>
          </w:p>
          <w:p>
            <w:pPr>
              <w:spacing w:before="0" w:beforeAutospacing="0" w:after="0" w:afterAutospacing="0" w:line="0" w:lineRule="atLeast"/>
              <w:ind w:left="0" w:right="0"/>
              <w:rPr>
                <w:rFonts w:hint="eastAsia"/>
                <w:w w:val="90"/>
                <w:u w:val="single"/>
              </w:rPr>
            </w:pPr>
          </w:p>
          <w:p>
            <w:pPr>
              <w:spacing w:before="0" w:beforeAutospacing="0" w:after="0" w:afterAutospacing="0" w:line="0" w:lineRule="atLeast"/>
              <w:ind w:left="0" w:right="0"/>
              <w:rPr>
                <w:rFonts w:hint="eastAsia"/>
                <w:w w:val="90"/>
                <w:u w:val="single"/>
              </w:rPr>
            </w:pPr>
          </w:p>
          <w:p>
            <w:pPr>
              <w:spacing w:before="0" w:beforeAutospacing="0" w:after="0" w:afterAutospacing="0" w:line="0" w:lineRule="atLeast"/>
              <w:ind w:left="0" w:right="0"/>
              <w:rPr>
                <w:rFonts w:hint="eastAsia"/>
                <w:w w:val="90"/>
                <w:u w:val="single"/>
              </w:rPr>
            </w:pPr>
          </w:p>
          <w:p>
            <w:pPr>
              <w:spacing w:before="0" w:beforeAutospacing="0" w:after="0" w:afterAutospacing="0" w:line="0" w:lineRule="atLeast"/>
              <w:ind w:left="0" w:right="0"/>
              <w:rPr>
                <w:rFonts w:hint="eastAsia"/>
                <w:w w:val="90"/>
                <w:u w:val="single"/>
              </w:rPr>
            </w:pPr>
          </w:p>
          <w:p>
            <w:pPr>
              <w:spacing w:before="0" w:beforeAutospacing="0" w:after="0" w:afterAutospacing="0" w:line="0" w:lineRule="atLeast"/>
              <w:ind w:left="0" w:right="0" w:firstLine="370" w:firstLineChars="196"/>
              <w:rPr>
                <w:rFonts w:hint="eastAsia"/>
                <w:w w:val="90"/>
              </w:rPr>
            </w:pPr>
            <w:r>
              <w:rPr>
                <w:rFonts w:hint="eastAsia"/>
                <w:w w:val="90"/>
              </w:rPr>
              <w:t>校长（签字）：</w:t>
            </w:r>
            <w:r>
              <w:rPr>
                <w:rFonts w:hint="eastAsia"/>
                <w:w w:val="90"/>
                <w:u w:val="single"/>
              </w:rPr>
              <w:t xml:space="preserve">             </w:t>
            </w:r>
          </w:p>
          <w:p>
            <w:pPr>
              <w:spacing w:before="0" w:beforeAutospacing="0" w:after="0" w:afterAutospacing="0" w:line="0" w:lineRule="atLeast"/>
              <w:ind w:left="0" w:right="0"/>
              <w:jc w:val="right"/>
              <w:rPr>
                <w:rFonts w:hint="eastAsia"/>
                <w:w w:val="90"/>
              </w:rPr>
            </w:pPr>
            <w:r>
              <w:rPr>
                <w:rFonts w:hint="eastAsia"/>
                <w:w w:val="90"/>
              </w:rPr>
              <w:t>20</w:t>
            </w:r>
            <w:r>
              <w:rPr>
                <w:rFonts w:hint="eastAsia"/>
                <w:w w:val="90"/>
                <w:lang w:val="en-US" w:eastAsia="zh-CN"/>
              </w:rPr>
              <w:t>20</w:t>
            </w:r>
            <w:r>
              <w:rPr>
                <w:rFonts w:hint="eastAsia"/>
                <w:w w:val="90"/>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trPr>
        <w:tc>
          <w:tcPr>
            <w:tcW w:w="994" w:type="dxa"/>
            <w:vAlign w:val="center"/>
          </w:tcPr>
          <w:p>
            <w:pPr>
              <w:spacing w:before="0" w:beforeAutospacing="0" w:after="0" w:afterAutospacing="0"/>
              <w:ind w:left="0" w:right="0"/>
              <w:jc w:val="center"/>
              <w:rPr>
                <w:rFonts w:hint="eastAsia"/>
              </w:rPr>
            </w:pPr>
            <w:r>
              <w:rPr>
                <w:rFonts w:hint="eastAsia"/>
              </w:rPr>
              <w:t>中心</w:t>
            </w:r>
          </w:p>
          <w:p>
            <w:pPr>
              <w:spacing w:before="0" w:beforeAutospacing="0" w:after="0" w:afterAutospacing="0"/>
              <w:ind w:left="0" w:right="0"/>
              <w:jc w:val="center"/>
              <w:rPr>
                <w:rFonts w:hint="eastAsia"/>
              </w:rPr>
            </w:pPr>
            <w:r>
              <w:rPr>
                <w:rFonts w:hint="eastAsia"/>
              </w:rPr>
              <w:t>学校</w:t>
            </w:r>
          </w:p>
          <w:p>
            <w:pPr>
              <w:spacing w:before="0" w:beforeAutospacing="0" w:after="0" w:afterAutospacing="0"/>
              <w:ind w:left="0" w:right="0"/>
              <w:jc w:val="center"/>
              <w:rPr>
                <w:rFonts w:hint="eastAsia"/>
              </w:rPr>
            </w:pPr>
            <w:r>
              <w:rPr>
                <w:rFonts w:hint="eastAsia"/>
              </w:rPr>
              <w:t>审核</w:t>
            </w:r>
          </w:p>
          <w:p>
            <w:pPr>
              <w:spacing w:before="0" w:beforeAutospacing="0" w:after="0" w:afterAutospacing="0"/>
              <w:ind w:left="0" w:right="0"/>
              <w:jc w:val="center"/>
              <w:rPr>
                <w:rFonts w:hint="eastAsia"/>
              </w:rPr>
            </w:pPr>
            <w:r>
              <w:rPr>
                <w:rFonts w:hint="eastAsia"/>
              </w:rPr>
              <w:t>意见</w:t>
            </w:r>
          </w:p>
        </w:tc>
        <w:tc>
          <w:tcPr>
            <w:tcW w:w="7528" w:type="dxa"/>
            <w:gridSpan w:val="18"/>
            <w:tcBorders>
              <w:bottom w:val="single" w:color="auto" w:sz="4" w:space="0"/>
            </w:tcBorders>
            <w:vAlign w:val="top"/>
          </w:tcPr>
          <w:p>
            <w:pPr>
              <w:spacing w:before="0" w:beforeAutospacing="0" w:after="0" w:afterAutospacing="0"/>
              <w:ind w:left="0" w:right="0"/>
              <w:rPr>
                <w:rFonts w:hint="eastAsia"/>
              </w:rPr>
            </w:pPr>
          </w:p>
          <w:p>
            <w:pPr>
              <w:spacing w:before="0" w:beforeAutospacing="0" w:after="0" w:afterAutospacing="0"/>
              <w:ind w:left="0" w:right="0"/>
              <w:jc w:val="center"/>
              <w:rPr>
                <w:rFonts w:hint="eastAsia" w:eastAsia="宋体"/>
                <w:lang w:eastAsia="zh-CN"/>
              </w:rPr>
            </w:pPr>
            <w:r>
              <w:rPr>
                <w:rFonts w:hint="eastAsia"/>
                <w:lang w:eastAsia="zh-CN"/>
              </w:rPr>
              <w:t>以上信息经审核属实，同意报名。</w:t>
            </w:r>
          </w:p>
          <w:p>
            <w:pPr>
              <w:spacing w:before="0" w:beforeAutospacing="0" w:after="0" w:afterAutospacing="0"/>
              <w:ind w:left="0" w:right="0"/>
              <w:rPr>
                <w:rFonts w:hint="eastAsia"/>
              </w:rPr>
            </w:pPr>
          </w:p>
          <w:p>
            <w:pPr>
              <w:spacing w:before="0" w:beforeAutospacing="0" w:after="0" w:afterAutospacing="0"/>
              <w:ind w:left="0" w:right="0"/>
              <w:rPr>
                <w:rFonts w:hint="eastAsia"/>
                <w:u w:val="single"/>
              </w:rPr>
            </w:pPr>
            <w:r>
              <w:rPr>
                <w:rFonts w:hint="eastAsia"/>
              </w:rPr>
              <w:t>人事干部（教务主任）签字：</w:t>
            </w:r>
            <w:r>
              <w:rPr>
                <w:rFonts w:hint="eastAsia"/>
                <w:u w:val="single"/>
              </w:rPr>
              <w:t>　　　　　　</w:t>
            </w:r>
            <w:r>
              <w:rPr>
                <w:rFonts w:hint="eastAsia"/>
              </w:rPr>
              <w:t xml:space="preserve">　    </w:t>
            </w:r>
            <w:r>
              <w:rPr>
                <w:rFonts w:hint="eastAsia"/>
                <w:lang w:eastAsia="zh-CN"/>
              </w:rPr>
              <w:t>中心学校</w:t>
            </w:r>
            <w:r>
              <w:rPr>
                <w:rFonts w:hint="eastAsia"/>
              </w:rPr>
              <w:t>校长签字：</w:t>
            </w:r>
            <w:r>
              <w:rPr>
                <w:rFonts w:hint="eastAsia"/>
                <w:u w:val="single"/>
              </w:rPr>
              <w:t>　　　　　　</w:t>
            </w:r>
          </w:p>
          <w:p>
            <w:pPr>
              <w:spacing w:before="0" w:beforeAutospacing="0" w:after="0" w:afterAutospacing="0"/>
              <w:ind w:left="0" w:right="0" w:firstLine="3714" w:firstLineChars="1769"/>
              <w:rPr>
                <w:rFonts w:hint="eastAsia"/>
              </w:rPr>
            </w:pPr>
            <w:r>
              <w:rPr>
                <w:rFonts w:hint="eastAsia"/>
                <w:u w:val="single"/>
              </w:rPr>
              <w:t>20</w:t>
            </w:r>
            <w:r>
              <w:rPr>
                <w:rFonts w:hint="eastAsia"/>
                <w:u w:val="single"/>
                <w:lang w:val="en-US" w:eastAsia="zh-CN"/>
              </w:rPr>
              <w:t>20</w:t>
            </w:r>
            <w:r>
              <w:rPr>
                <w:rFonts w:hint="eastAsia"/>
              </w:rPr>
              <w:t>年</w:t>
            </w:r>
            <w:r>
              <w:rPr>
                <w:rFonts w:hint="eastAsia"/>
                <w:u w:val="single"/>
              </w:rPr>
              <w:t>　　</w:t>
            </w:r>
            <w:r>
              <w:rPr>
                <w:rFonts w:hint="eastAsia"/>
              </w:rPr>
              <w:t>月</w:t>
            </w:r>
            <w:r>
              <w:rPr>
                <w:rFonts w:hint="eastAsia"/>
                <w:u w:val="single"/>
              </w:rPr>
              <w:t>　　</w:t>
            </w:r>
            <w:r>
              <w:rPr>
                <w:rFonts w:hint="eastAsia"/>
              </w:rPr>
              <w:t>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994" w:type="dxa"/>
            <w:vAlign w:val="center"/>
          </w:tcPr>
          <w:p>
            <w:pPr>
              <w:spacing w:before="0" w:beforeAutospacing="0" w:after="0" w:afterAutospacing="0"/>
              <w:ind w:left="0" w:right="0"/>
              <w:jc w:val="center"/>
              <w:rPr>
                <w:rFonts w:hint="eastAsia"/>
              </w:rPr>
            </w:pPr>
            <w:r>
              <w:rPr>
                <w:rFonts w:hint="eastAsia"/>
              </w:rPr>
              <w:t>资格审查意见</w:t>
            </w:r>
          </w:p>
        </w:tc>
        <w:tc>
          <w:tcPr>
            <w:tcW w:w="1075" w:type="dxa"/>
            <w:tcBorders>
              <w:right w:val="nil"/>
            </w:tcBorders>
            <w:vAlign w:val="center"/>
          </w:tcPr>
          <w:p>
            <w:pPr>
              <w:spacing w:before="0" w:beforeAutospacing="0" w:after="0" w:afterAutospacing="0"/>
              <w:ind w:left="0" w:right="0"/>
              <w:jc w:val="center"/>
              <w:rPr>
                <w:rFonts w:hint="eastAsia"/>
              </w:rPr>
            </w:pPr>
            <w:r>
              <w:rPr>
                <w:rFonts w:hint="eastAsia"/>
              </w:rPr>
              <w:t>合  格□</w:t>
            </w:r>
          </w:p>
          <w:p>
            <w:pPr>
              <w:spacing w:before="0" w:beforeAutospacing="0" w:after="0" w:afterAutospacing="0"/>
              <w:ind w:left="0" w:right="0"/>
              <w:jc w:val="center"/>
              <w:rPr>
                <w:rFonts w:hint="eastAsia"/>
              </w:rPr>
            </w:pPr>
            <w:r>
              <w:rPr>
                <w:rFonts w:hint="eastAsia"/>
              </w:rPr>
              <w:t>不合格□</w:t>
            </w:r>
          </w:p>
        </w:tc>
        <w:tc>
          <w:tcPr>
            <w:tcW w:w="6453" w:type="dxa"/>
            <w:gridSpan w:val="17"/>
            <w:tcBorders>
              <w:left w:val="nil"/>
            </w:tcBorders>
            <w:vAlign w:val="center"/>
          </w:tcPr>
          <w:p>
            <w:pPr>
              <w:spacing w:before="0" w:beforeAutospacing="0" w:after="0" w:afterAutospacing="0"/>
              <w:ind w:left="0" w:right="0"/>
              <w:rPr>
                <w:rFonts w:hint="eastAsia"/>
              </w:rPr>
            </w:pPr>
          </w:p>
          <w:p>
            <w:pPr>
              <w:spacing w:before="0" w:beforeAutospacing="0" w:after="0" w:afterAutospacing="0"/>
              <w:ind w:left="0" w:right="0"/>
              <w:rPr>
                <w:rFonts w:hint="eastAsia"/>
              </w:rPr>
            </w:pPr>
            <w:r>
              <w:rPr>
                <w:rFonts w:hint="eastAsia"/>
              </w:rPr>
              <w:t>审查人：</w:t>
            </w:r>
            <w:r>
              <w:rPr>
                <w:rFonts w:hint="eastAsia"/>
                <w:u w:val="single"/>
              </w:rPr>
              <w:t xml:space="preserve">                                              </w:t>
            </w:r>
          </w:p>
          <w:p>
            <w:pPr>
              <w:spacing w:before="0" w:beforeAutospacing="0" w:after="0" w:afterAutospacing="0"/>
              <w:ind w:left="0" w:right="0"/>
              <w:jc w:val="right"/>
              <w:rPr>
                <w:rFonts w:hint="eastAsia"/>
              </w:rPr>
            </w:pPr>
            <w:r>
              <w:rPr>
                <w:rFonts w:hint="eastAsia"/>
              </w:rPr>
              <w:t>年    月      日</w:t>
            </w:r>
          </w:p>
        </w:tc>
      </w:tr>
    </w:tbl>
    <w:p>
      <w:pPr>
        <w:spacing w:line="0" w:lineRule="atLeast"/>
        <w:rPr>
          <w:rFonts w:hint="eastAsia" w:ascii="Times New Roman" w:hAnsi="Times New Roman" w:eastAsia="仿宋_GB2312"/>
          <w:color w:val="000000"/>
          <w:sz w:val="32"/>
          <w:szCs w:val="32"/>
          <w:lang w:val="en-US" w:eastAsia="zh-CN"/>
        </w:rPr>
      </w:pPr>
      <w:r>
        <w:rPr>
          <w:rFonts w:hint="eastAsia"/>
        </w:rPr>
        <w:t>备注：由所在学校和中心学校进行审核，所在学校对任职情况进行审核，注明职务或※班主任，校长审核签字盖章，中心学校人事干部审核获奖情况，若该同志有工作调动的须分段分校填报此表，空白处请划“</w:t>
      </w:r>
      <w:r>
        <w:rPr>
          <w:rFonts w:hint="eastAsia" w:ascii="宋体" w:hAnsi="宋体"/>
        </w:rPr>
        <w:t>／</w:t>
      </w:r>
      <w:r>
        <w:rPr>
          <w:rFonts w:hint="eastAsia"/>
        </w:rPr>
        <w:t>”，字迹清楚，不得涂改。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90153204">
    <w:nsid w:val="9A6299F4"/>
    <w:multiLevelType w:val="singleLevel"/>
    <w:tmpl w:val="9A6299F4"/>
    <w:lvl w:ilvl="0" w:tentative="1">
      <w:start w:val="8"/>
      <w:numFmt w:val="chineseCounting"/>
      <w:suff w:val="nothing"/>
      <w:lvlText w:val="%1、"/>
      <w:lvlJc w:val="left"/>
      <w:rPr>
        <w:rFonts w:hint="eastAsia"/>
      </w:rPr>
    </w:lvl>
  </w:abstractNum>
  <w:num w:numId="1">
    <w:abstractNumId w:val="25901532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DZC正文"/>
    <w:basedOn w:val="1"/>
    <w:qFormat/>
    <w:uiPriority w:val="0"/>
    <w:pPr>
      <w:adjustRightInd w:val="0"/>
      <w:snapToGrid w:val="0"/>
      <w:spacing w:line="540" w:lineRule="exact"/>
      <w:ind w:firstLine="200" w:firstLineChars="200"/>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2020-05-07T00:43:00Z</dcterms:created>
  <dc:creator>Administrator</dc:creator>
  <cp:lastModifiedBy>Administrator</cp:lastModifiedBy>
  <cp:lastPrinted>2020-08-05T01:38:00Z</cp:lastPrinted>
  <dcterms:modified xsi:type="dcterms:W3CDTF">2020-08-05T10:08:37Z</dcterms:modified>
  <dc:title>竹山县关于选派教师到民办学校支教(第二批)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