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6699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6699"/>
                <w:spacing w:val="0"/>
                <w:kern w:val="0"/>
                <w:sz w:val="21"/>
                <w:szCs w:val="21"/>
                <w:lang w:val="en-US" w:eastAsia="zh-CN" w:bidi="ar"/>
              </w:rPr>
              <w:t>关于递补周彭睿入围“三支一扶”招募体检环节的公告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45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26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3F3F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192" w:lineRule="atLeast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5"/>
                      <w:szCs w:val="15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5"/>
                      <w:szCs w:val="15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"http://rsj.yueyang.gov.cn/7719/7720/javascript:void(0);" \o "分享到微信"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5"/>
                      <w:szCs w:val="15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5"/>
                      <w:szCs w:val="15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spacing w:line="192" w:lineRule="atLeast"/>
              <w:ind w:right="36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44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63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6" w:lineRule="atLeast"/>
                    <w:ind w:left="0" w:right="0" w:firstLine="420"/>
                    <w:jc w:val="both"/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由于报考2020年湘阴县“三支一扶”就业服务平台岗位的考生张沁宇自愿放弃招募。根据招募公告和湘阴县人社局出具的递补报告，按规定从同岗位笔试人员中按成绩排名递补周彭睿（男，准考证号：2020071019）入围体检和资格复审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6" w:lineRule="atLeast"/>
                    <w:ind w:left="0" w:right="0" w:firstLine="420"/>
                    <w:jc w:val="both"/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特此公告。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6" w:lineRule="atLeast"/>
                    <w:ind w:left="0" w:right="0" w:firstLine="420"/>
                    <w:jc w:val="right"/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岳阳市人力资源和社会保障局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6" w:lineRule="atLeast"/>
                    <w:ind w:left="0" w:right="0" w:firstLine="420"/>
                    <w:jc w:val="right"/>
                  </w:pPr>
                  <w:r>
                    <w:rPr>
                      <w:sz w:val="16"/>
                      <w:szCs w:val="16"/>
                      <w:bdr w:val="none" w:color="auto" w:sz="0" w:space="0"/>
                    </w:rPr>
                    <w:t>2020年8月5日</w:t>
                  </w:r>
                </w:p>
              </w:tc>
            </w:tr>
          </w:tbl>
          <w:p>
            <w:pPr>
              <w:spacing w:before="0" w:beforeAutospacing="0" w:after="0" w:afterAutospacing="0" w:line="26" w:lineRule="atLeast"/>
              <w:ind w:left="0" w:right="0" w:firstLine="420"/>
              <w:jc w:val="righ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34008"/>
    <w:rsid w:val="62D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2020-08-05T06:03:00Z</dcterms:created>
  <dc:creator>ぺ灬cc果冻ル</dc:creator>
  <cp:lastModifiedBy>ぺ灬cc果冻ル</cp:lastModifiedBy>
  <dcterms:modified xsi:type="dcterms:W3CDTF">2020-08-05T06:03:19Z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