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面试流程及规则</w:t>
      </w:r>
    </w:p>
    <w:p>
      <w:pPr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707" w:firstLineChars="221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本次面试采用“智视云”在线面试系统进行，面试答题时长为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面试时间为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:00-1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正式面试流程为：设备准备、人脸登录、阅读考试流程、佐证绑定、抽签、进入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、设备确认、信息确认、阅读承诺书和须知、开始答题、结束面试。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710" w:firstLineChars="221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设备准备。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面试前，请确认面试环境（房间）设置符合要求，面试设备和系统配置符合要求，电量充足，网络正常，且保证在“智视云”系统上摄像、收音、录音等功能运行正常。若因设备或网络异常影响面试或面试无法正常进行的，考生自行承担责任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人脸登录。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于开考前30分钟请用人脸登录方式登录“智视云”在线面试系统。如人脸登录失败，可联系技术服务人员获取账号密码，使用普通登录（身份证号和密码）功能进行登录。考生本人须按照要求登录系统，不得多屏登录。凡发现多屏登录等行为的，取消面试成绩。面试时考生不得使用滤镜、美颜等功能，妆容不宜夸张，不得遮挡面部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耳部，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不得戴口罩。仪容仪表不符合面试要求的，将影响面试成绩。</w:t>
      </w:r>
    </w:p>
    <w:p>
      <w:pPr>
        <w:wordWrap/>
        <w:adjustRightInd/>
        <w:snapToGrid/>
        <w:spacing w:before="0" w:after="0" w:line="600" w:lineRule="exact"/>
        <w:ind w:left="0" w:leftChars="0" w:right="0"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阅读面试流程。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考生登录面试系统后，须认真阅读面试流程，了解面试程序。请按登录系统→环境检测→模拟考试→正式考试→考试完毕→成绩查询等步骤逐步完成各项任务。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佐证绑定。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打开移动端智视通，通过app内置扫码功能扫描系统对应考试项目的二维码，开启智视通佐证视频录制（录制完成后将自动上传）。注意：如果二维码识别不成功，可点击【智视通扫码】旁边的放大镜图标放大二维码重试。  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正式面试开始前，须使用移动设备（手机或平板）前置摄像头360度环拍面试环境（确保本人在镜头内），环拍完后将移动设备固定在能够拍摄到考生桌面、笔记本电脑屏幕、周围环境及考生行为的位置，持续拍摄到面试结束（不得中断拍摄）。具体详见移动端app《智视通操作手册》。如不按规定录制佐证视频，或角度不准确，影响面试成绩的，后果由考生自行承担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抽签。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考生进入面试前须在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“智视云”系统中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完成抽签操作，如未抽签，系统将自动分配抽签号。</w:t>
      </w:r>
    </w:p>
    <w:p>
      <w:pPr>
        <w:widowControl/>
        <w:ind w:left="426"/>
        <w:jc w:val="left"/>
        <w:rPr>
          <w:rFonts w:ascii="宋体" w:hAnsi="宋体" w:eastAsia="宋体" w:cs="仿宋"/>
          <w:sz w:val="32"/>
          <w:szCs w:val="32"/>
        </w:rPr>
      </w:pPr>
      <w:r>
        <w:rPr>
          <w:rFonts w:ascii="宋体" w:hAnsi="宋体" w:eastAsia="宋体" w:cs="仿宋"/>
          <w:kern w:val="2"/>
          <w:sz w:val="32"/>
          <w:szCs w:val="32"/>
          <w:lang w:val="en-US" w:eastAsia="zh-CN" w:bidi="ar-SA"/>
        </w:rPr>
        <w:pict>
          <v:shape id="_x0000_i1025" o:spt="75" type="#_x0000_t75" style="height:170.5pt;width:41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进入面试。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名称旁边有标签标记是否为模拟面试，模拟面试与正式面试使用一样的面试环境，以便于考生熟悉面试流程。当时间超过进入时间后，【进入考试】按钮将自动激活。如未激活请点击【刷新】按钮手动激活。点击【进入考试】按钮进入面试，考生只能使用一个显示器进行面试。如有外接显示器，请先拔掉外接显示器再进入面试。考生进入面试界面后系统将自动开启屏幕录制并实时上传至服务器。请考生不要作出切屏、截屏等任何与考试无关的操作。如进行异常操作所产生的后果由考生自行承担责任。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7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设备确认。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考生开始正式考试前需要再次确认面试所使用的设备。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刷新设备：如果刚刚接入新设备，可以点击刷新设备按钮更新设备列表。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摄像头：点击摄像头后的选项可切换摄像头。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麦克风：点击麦克风后的选项可切换麦克风。</w:t>
      </w:r>
      <w:r>
        <w:rPr>
          <w:rFonts w:ascii="宋体" w:hAnsi="宋体" w:eastAsia="宋体" w:cs="仿宋"/>
          <w:kern w:val="2"/>
          <w:sz w:val="32"/>
          <w:szCs w:val="32"/>
          <w:lang w:val="en-US" w:eastAsia="zh-CN" w:bidi="ar-SA"/>
        </w:rPr>
        <w:pict>
          <v:shape id="_x0000_i1027" o:spt="75" type="#_x0000_t75" style="height:188.85pt;width:435.4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v:shadow on="t" type="perspective" color="#000000" opacity="5243f" offset="0pt,0pt" origin="0f,0f" matrix="66846f,0f,0f,66846f,0,0"/>
            <w10:wrap type="none"/>
            <w10:anchorlock/>
          </v:shape>
        </w:pict>
      </w:r>
    </w:p>
    <w:p>
      <w:pPr>
        <w:widowControl/>
        <w:wordWrap/>
        <w:adjustRightInd/>
        <w:snapToGrid/>
        <w:spacing w:before="0" w:after="0" w:line="56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8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信息确认。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确认界面为个人信息确认，请考生认真核对个人信息后点击确认进入下一环节。如在模拟测试过程中发现个人信息有误，请当场联系咨询技术服务电话解决；如在正式面试过程中发现个人信息有误，请继续完成面试，面试结束后联系咨询技术服务电话予以解决。</w:t>
      </w:r>
    </w:p>
    <w:p>
      <w:pPr>
        <w:widowControl/>
        <w:jc w:val="left"/>
        <w:rPr>
          <w:rFonts w:hint="eastAsia" w:ascii="宋体" w:hAnsi="宋体" w:eastAsia="宋体" w:cs="仿宋"/>
          <w:sz w:val="32"/>
          <w:szCs w:val="32"/>
        </w:rPr>
      </w:pPr>
      <w:r>
        <w:rPr>
          <w:rFonts w:ascii="宋体" w:hAnsi="宋体" w:eastAsia="宋体" w:cs="仿宋"/>
          <w:kern w:val="2"/>
          <w:sz w:val="32"/>
          <w:szCs w:val="32"/>
          <w:lang w:val="en-US" w:eastAsia="zh-CN" w:bidi="ar-SA"/>
        </w:rPr>
        <w:pict>
          <v:shape id="_x0000_i1028" o:spt="75" type="#_x0000_t75" style="height:186.1pt;width:435.4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v:shadow on="t" type="perspective" color="#000000" opacity="5243f" offset="0pt,0pt" origin="0f,0f" matrix="66846f,0f,0f,66846f,0,0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阅读承诺书和须知。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考生先后进入考生承诺页面、考试须知界面。通过点击已阅按钮进入下一环节，阅读须知页面的【已阅】按钮需要在倒计时结束后方可点击。</w:t>
      </w:r>
    </w:p>
    <w:p>
      <w:pPr>
        <w:widowControl/>
        <w:jc w:val="left"/>
        <w:rPr>
          <w:rFonts w:hint="eastAsia" w:ascii="宋体" w:hAnsi="宋体" w:eastAsia="宋体" w:cs="仿宋"/>
          <w:sz w:val="32"/>
          <w:szCs w:val="32"/>
        </w:rPr>
      </w:pPr>
      <w:r>
        <w:rPr>
          <w:rFonts w:ascii="宋体" w:hAnsi="宋体" w:eastAsia="宋体" w:cs="仿宋"/>
          <w:kern w:val="2"/>
          <w:sz w:val="32"/>
          <w:szCs w:val="32"/>
          <w:lang w:val="en-US" w:eastAsia="zh-CN" w:bidi="ar-SA"/>
        </w:rPr>
        <w:pict>
          <v:shape id="_x0000_i1029" o:spt="75" type="#_x0000_t75" style="height:186.1pt;width:216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v:shadow on="t" type="perspective" color="#000000" opacity="5243f" offset="0pt,0pt" origin="0f,0f" matrix="66846f,0f,0f,66846f,0,0"/>
            <w10:wrap type="none"/>
            <w10:anchorlock/>
          </v:shape>
        </w:pict>
      </w:r>
      <w:r>
        <w:rPr>
          <w:rFonts w:ascii="宋体" w:hAnsi="宋体" w:eastAsia="宋体" w:cs="仿宋"/>
          <w:kern w:val="2"/>
          <w:sz w:val="32"/>
          <w:szCs w:val="32"/>
          <w:lang w:val="en-US" w:eastAsia="zh-CN" w:bidi="ar-SA"/>
        </w:rPr>
        <w:pict>
          <v:shape id="_x0000_i1030" o:spt="75" type="#_x0000_t75" style="height:188.85pt;width:180.7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v:shadow on="t" type="perspective" color="#000000" opacity="5243f" offset="0pt,0pt" origin="0f,0f" matrix="66846f,0f,0f,66846f,0,0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eastAsia="宋体" w:cs="仿宋"/>
          <w:b/>
          <w:sz w:val="24"/>
        </w:rPr>
      </w:pPr>
      <w:r>
        <w:rPr>
          <w:rFonts w:hint="eastAsia" w:ascii="宋体" w:hAnsi="宋体" w:eastAsia="宋体" w:cs="仿宋"/>
          <w:sz w:val="32"/>
          <w:szCs w:val="32"/>
        </w:rPr>
        <w:t xml:space="preserve">        </w:t>
      </w:r>
      <w:r>
        <w:rPr>
          <w:rFonts w:hint="eastAsia" w:ascii="宋体" w:hAnsi="宋体" w:eastAsia="宋体" w:cs="仿宋"/>
          <w:b/>
          <w:sz w:val="24"/>
        </w:rPr>
        <w:t xml:space="preserve"> 考试承诺书                        考试须知</w:t>
      </w:r>
    </w:p>
    <w:p>
      <w:pPr>
        <w:wordWrap/>
        <w:adjustRightInd/>
        <w:snapToGrid/>
        <w:spacing w:before="0" w:after="0" w:line="600" w:lineRule="exac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10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开始答题。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必须在开考时间前进入到【考试开始前倒计时页面】（图1）等候考试。考试界面左侧开启开考倒计时提醒，倒计时结束后会自动显示试题并启动答题倒计时。右侧界面分别为摄像头所采集的实时视频、音量采集条、个人信息、考试倒计时、结束考试按钮、求助按钮等。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面试时请考生用普通话每回答完一题，请说“该题回答完毕”。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面试开始2分钟后，系统不再允许考生登录本场面试的面试界面。未在规定时间进入面试界面的，按弃考处理。</w:t>
      </w:r>
    </w:p>
    <w:p>
      <w:pPr>
        <w:widowControl/>
        <w:tabs>
          <w:tab w:val="left" w:pos="312"/>
        </w:tabs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注意事项：</w:t>
      </w:r>
    </w:p>
    <w:p>
      <w:p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1）当面试题目没有加载出来时，请点击刷新题目按钮来获取题目。</w:t>
      </w:r>
    </w:p>
    <w:p>
      <w:p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2）面试过程中请考生不要作出与考试无关的任何操作，面试全程会有摄像头、麦克风采集及录屏！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3）面试过程中考生不得抄录、复制与考试相关的内容外泄传播，或在网络上发布任何与面试相关的信息，否则取消面试资格并追究相应责任。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4）面试过程中考生不得查阅任何资料或向他人求助，一经发现按违纪处理，取消面试成绩。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5）考生作答期间，不得以任何方式暗示或透露姓名等个人信息，违者取消面试成绩。</w:t>
      </w:r>
    </w:p>
    <w:p>
      <w:p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6）如考生需要提前结束面试，可点击结束考试按钮，点击确认框中的确认按钮后便结束面试。</w:t>
      </w:r>
    </w:p>
    <w:p>
      <w:p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7）在面试过程中，考生如遇网络中断，请继续完成面试。面试结束后，重新连接网络，再上传视频。如上传中遇到问题，请联系咨询技术服务电话予以解决。</w:t>
      </w:r>
    </w:p>
    <w:p>
      <w:p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8）当遇到系统问题时需要向监督员求助，可以点击求助按钮，通过输入文字与监督员进行沟通。</w:t>
      </w:r>
    </w:p>
    <w:p>
      <w:pPr>
        <w:widowControl/>
        <w:jc w:val="left"/>
        <w:rPr>
          <w:rFonts w:hint="eastAsia" w:ascii="宋体" w:hAnsi="宋体" w:eastAsia="宋体" w:cs="仿宋"/>
          <w:sz w:val="32"/>
          <w:szCs w:val="32"/>
        </w:rPr>
      </w:pPr>
      <w:r>
        <w:rPr>
          <w:rFonts w:ascii="宋体" w:hAnsi="宋体" w:eastAsia="宋体" w:cs="仿宋"/>
          <w:kern w:val="2"/>
          <w:sz w:val="32"/>
          <w:szCs w:val="32"/>
          <w:lang w:val="en-US" w:eastAsia="zh-CN" w:bidi="ar-SA"/>
        </w:rPr>
        <w:pict>
          <v:shape id="_x0000_i1031" o:spt="75" type="#_x0000_t75" style="height:145.35pt;width:186.8pt;" fillcolor="#FFFFFF" filled="f" o:preferrelative="t" stroked="f" coordsize="21600,21600">
            <v:path/>
            <v:fill on="f" color2="#FFFFFF" focussize="0,0"/>
            <v:stroke on="f"/>
            <v:imagedata r:id="rId9" gain="65536f" blacklevel="0f" gamma="0" o:title=""/>
            <o:lock v:ext="edit" position="f" selection="f" grouping="f" rotation="f" cropping="f" text="f" aspectratio="t"/>
            <v:shadow on="t" type="perspective" color="#000000" opacity="5243f" offset="0pt,0pt" origin="0f,0f" matrix="66846f,0f,0f,66846f,0,0"/>
            <w10:wrap type="none"/>
            <w10:anchorlock/>
          </v:shape>
        </w:pict>
      </w:r>
      <w:r>
        <w:rPr>
          <w:rFonts w:ascii="宋体" w:hAnsi="宋体" w:eastAsia="宋体" w:cs="仿宋"/>
          <w:kern w:val="2"/>
          <w:sz w:val="32"/>
          <w:szCs w:val="32"/>
          <w:lang w:val="en-US" w:eastAsia="zh-CN" w:bidi="ar-SA"/>
        </w:rPr>
        <w:pict>
          <v:shape id="_x0000_i1032" o:spt="75" type="#_x0000_t75" style="height:125.65pt;width:214.65pt;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/>
        </w:rPr>
        <w:t>考试开始前倒计时页面（图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 xml:space="preserve">                     </w:t>
      </w:r>
      <w:r>
        <w:rPr>
          <w:rFonts w:hint="eastAsia" w:ascii="宋体" w:hAnsi="宋体" w:eastAsia="宋体"/>
        </w:rPr>
        <w:t>考试界面（图</w:t>
      </w: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 xml:space="preserve">                    </w:t>
      </w:r>
    </w:p>
    <w:p>
      <w:pPr>
        <w:widowControl/>
        <w:jc w:val="left"/>
        <w:rPr>
          <w:rFonts w:hint="eastAsia" w:ascii="宋体" w:hAnsi="宋体" w:eastAsia="宋体" w:cs="仿宋"/>
          <w:sz w:val="32"/>
          <w:szCs w:val="32"/>
        </w:rPr>
      </w:pPr>
      <w:r>
        <w:rPr>
          <w:rFonts w:ascii="宋体" w:hAnsi="宋体" w:eastAsia="宋体" w:cs="仿宋"/>
          <w:kern w:val="2"/>
          <w:sz w:val="32"/>
          <w:szCs w:val="32"/>
          <w:lang w:val="en-US" w:eastAsia="zh-CN" w:bidi="ar-SA"/>
        </w:rPr>
        <w:pict>
          <v:shape id="_x0000_i1033" o:spt="75" type="#_x0000_t75" style="height:162.35pt;width:198.35pt;" fillcolor="#FFFFFF" filled="f" o:preferrelative="t" stroked="f" coordsize="21600,21600">
            <v:path/>
            <v:fill on="f" color2="#FFFFFF" focussize="0,0"/>
            <v:stroke on="f"/>
            <v:imagedata r:id="rId11" gain="65536f" blacklevel="0f" gamma="0" o:title=""/>
            <o:lock v:ext="edit" position="f" selection="f" grouping="f" rotation="f" cropping="f" text="f" aspectratio="t"/>
            <v:shadow on="t" type="perspective" color="#000000" opacity="5243f" offset="0pt,0pt" origin="0f,0f" matrix="66846f,0f,0f,66846f,0,0"/>
            <w10:wrap type="none"/>
            <w10:anchorlock/>
          </v:shape>
        </w:pict>
      </w:r>
      <w:r>
        <w:rPr>
          <w:rFonts w:ascii="宋体" w:hAnsi="宋体" w:eastAsia="宋体" w:cs="仿宋"/>
          <w:kern w:val="2"/>
          <w:sz w:val="32"/>
          <w:szCs w:val="32"/>
          <w:lang w:val="en-US" w:eastAsia="zh-CN" w:bidi="ar-SA"/>
        </w:rPr>
        <w:pict>
          <v:shape id="_x0000_i1034" o:spt="75" type="#_x0000_t75" style="height:165.05pt;width:201.05pt;" fillcolor="#FFFFFF" filled="f" o:preferrelative="t" stroked="f" coordsize="21600,21600">
            <v:path/>
            <v:fill on="f" color2="#FFFFFF" focussize="0,0"/>
            <v:stroke on="f"/>
            <v:imagedata r:id="rId12" gain="65536f" blacklevel="0f" gamma="0" o:title=""/>
            <o:lock v:ext="edit" position="f" selection="f" grouping="f" rotation="f" cropping="f" text="f" aspectratio="t"/>
            <v:shadow on="t" type="perspective" color="#000000" opacity="5243f" offset="0pt,0pt" origin="0f,0f" matrix="66846f,0f,0f,66846f,0,0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eastAsia="宋体" w:cs="仿宋"/>
          <w:sz w:val="32"/>
          <w:szCs w:val="32"/>
        </w:rPr>
      </w:pPr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>求助界面（图</w:t>
      </w: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 xml:space="preserve">                       </w:t>
      </w:r>
      <w:r>
        <w:rPr>
          <w:rFonts w:hint="eastAsia" w:ascii="宋体" w:hAnsi="宋体" w:eastAsia="宋体"/>
        </w:rPr>
        <w:t>录像上传成功界面（图</w:t>
      </w: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）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9）考试结束后会出现面试视频上传界面，请考生不要作出任何操作！面试视频上传成功将提示上传成功（此时可关闭考试页面，完成本次面试），若遇视频上传失败，请按照视频指引操作或咨询技术服务电话予以解决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结束考试。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若考生提前结束面试，或面试时间截止时，系统自动停止视频录制，请考生耐心等待“智视云”系统上传数据，直至提示上传完毕后方可回到首页。面试结束后，手动停止移动端 “智视通”APP佐证视频拍摄，并于60分钟内检查确认佐证视频已上传。注意：“智视通”拍摄的佐证视频会自动上传，请考生确认上传成功即可。若上传未能成功，请考生务必主动联系技术人员处理。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成绩未公布之前，请勿卸载或删除“智视云”和“智视通”软件及相关文件。若因硬件损坏或文件删除造成的后果由考生自行承担。</w:t>
      </w:r>
    </w:p>
    <w:p/>
    <w:sectPr>
      <w:pgSz w:w="11906" w:h="16838"/>
      <w:pgMar w:top="1531" w:right="1531" w:bottom="1417" w:left="1531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4390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6">
    <w:name w:val="批注框文本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7</Pages>
  <Words>423</Words>
  <Characters>2413</Characters>
  <Lines>20</Lines>
  <Paragraphs>5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2020-07-04T07:33:00Z</dcterms:created>
  <dc:creator>HCJ</dc:creator>
  <cp:lastModifiedBy>Administrator</cp:lastModifiedBy>
  <cp:lastPrinted>2020-07-31T09:44:00Z</cp:lastPrinted>
  <dcterms:modified xsi:type="dcterms:W3CDTF">2020-08-04T00:51:57Z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