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36"/>
          <w:szCs w:val="36"/>
          <w:shd w:val="clear" w:fill="ECF5FF"/>
          <w:lang w:val="en-US" w:eastAsia="zh-CN" w:bidi="ar"/>
        </w:rPr>
        <w:t>2020 年河南省助理全科医生培训招收对象网上报名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36"/>
          <w:szCs w:val="36"/>
          <w:shd w:val="clear" w:fill="ECF5FF"/>
          <w:lang w:val="en-US" w:eastAsia="zh-CN" w:bidi="ar"/>
        </w:rPr>
        <w:t>操作指南</w:t>
      </w:r>
    </w:p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 电脑上打开网址：http://hnszp.bjztyh.cn ，进入河南省住培网站：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drawing>
          <wp:inline distT="0" distB="0" distL="114300" distR="114300">
            <wp:extent cx="5324475" cy="3295650"/>
            <wp:effectExtent l="0" t="0" r="9525" b="1143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点击首页图片，进入报名页面</w:t>
      </w:r>
    </w:p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2. 在线注册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drawing>
          <wp:inline distT="0" distB="0" distL="114300" distR="114300">
            <wp:extent cx="5276850" cy="2714625"/>
            <wp:effectExtent l="0" t="0" r="11430" b="1333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建议使用 360 浏览器兼容模式，IE10 以上，Chrome 浏览器。注册时请确保手机号码填写正确，并牢记自己的密码。</w:t>
      </w:r>
    </w:p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注册时如果提示“身份证已存在”，请联系技术支持电话 0371-87160915，15036127545， 15238185876，15565260832 协助。</w:t>
      </w:r>
    </w:p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3. 在线报名</w:t>
      </w:r>
    </w:p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使用注册时填写的手机号和密码登录系统进行在线报名，选择助理全科医师报名入口进行报名。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drawing>
          <wp:inline distT="0" distB="0" distL="114300" distR="114300">
            <wp:extent cx="8334375" cy="4095750"/>
            <wp:effectExtent l="0" t="0" r="1905" b="3810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343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填写报名信息后可以“暂存”或“保存并提交”。暂存的数据可以修改补充，提交之后无法再修改，请确保信息填写正确。</w:t>
      </w:r>
    </w:p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 4.打印报名表</w:t>
      </w:r>
    </w:p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报名信息提交之后，可以查看报名信息，打印报名表。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drawing>
          <wp:inline distT="0" distB="0" distL="114300" distR="114300">
            <wp:extent cx="7781925" cy="1466850"/>
            <wp:effectExtent l="0" t="0" r="5715" b="1143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5. 录取结果查询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drawing>
          <wp:inline distT="0" distB="0" distL="114300" distR="114300">
            <wp:extent cx="7705725" cy="2943225"/>
            <wp:effectExtent l="0" t="0" r="5715" b="1333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ECF5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t>6. 补招查询及报名：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drawing>
          <wp:inline distT="0" distB="0" distL="114300" distR="114300">
            <wp:extent cx="8286750" cy="2867025"/>
            <wp:effectExtent l="0" t="0" r="3810" b="1333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ECF5FF"/>
          <w:lang w:val="en-US" w:eastAsia="zh-CN" w:bidi="ar"/>
        </w:rPr>
        <w:drawing>
          <wp:inline distT="0" distB="0" distL="114300" distR="114300">
            <wp:extent cx="8086725" cy="2009775"/>
            <wp:effectExtent l="0" t="0" r="5715" b="190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260" w:leftChars="-600" w:firstLine="1260" w:firstLineChars="600"/>
      </w:pPr>
      <w:bookmarkStart w:id="0" w:name="_GoBack"/>
      <w:bookmarkEnd w:id="0"/>
    </w:p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8395D"/>
    <w:rsid w:val="6118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2020-08-01T06:23:00Z</dcterms:created>
  <dc:creator>ぺ灬cc果冻ル</dc:creator>
  <cp:lastModifiedBy>ぺ灬cc果冻ル</cp:lastModifiedBy>
  <dcterms:modified xsi:type="dcterms:W3CDTF">2020-08-01T06:23:53Z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