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2020年阿拉善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eastAsia="zh-CN"/>
        </w:rPr>
        <w:t>左旗乌兰牧骑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eastAsia="zh-CN"/>
        </w:rPr>
        <w:t>事业编制演职人员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  <w:lang w:eastAsia="zh-CN"/>
        </w:rPr>
        <w:t>面试考试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  <w:t>成绩公告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sz w:val="44"/>
          <w:szCs w:val="44"/>
          <w:u w:val="none"/>
        </w:rPr>
      </w:pPr>
    </w:p>
    <w:p/>
    <w:tbl>
      <w:tblPr>
        <w:tblStyle w:val="3"/>
        <w:tblW w:w="81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06"/>
        <w:gridCol w:w="2760"/>
        <w:gridCol w:w="2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81"/>
              </w:tabs>
              <w:ind w:firstLine="3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音响师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85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手风琴男演员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马头琴男演员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大马头琴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打击乐女演员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大提琴男演员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民族唱法女高音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202008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民族唱法男高音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ind w:firstLine="32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56"/>
              </w:tabs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74F03"/>
    <w:rsid w:val="798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2020-08-03T04:04:00Z</dcterms:created>
  <dc:creator>Cooooold</dc:creator>
  <cp:lastModifiedBy>Cooooold</cp:lastModifiedBy>
  <dcterms:modified xsi:type="dcterms:W3CDTF">2020-08-03T04:06:25Z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