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color w:val="auto"/>
          <w:lang w:val="en-US" w:eastAsia="zh-CN"/>
        </w:rPr>
      </w:pPr>
      <w:r>
        <w:rPr>
          <w:rFonts w:hint="eastAsia"/>
          <w:b/>
          <w:color w:val="auto"/>
          <w:lang w:val="en-US" w:eastAsia="zh-CN"/>
        </w:rPr>
        <w:t>附件3：</w:t>
      </w:r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招聘考试疫情防控指引</w:t>
      </w:r>
    </w:p>
    <w:p>
      <w:pPr>
        <w:rPr>
          <w:color w:val="auto"/>
        </w:rPr>
      </w:pP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根据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上级</w:t>
      </w:r>
      <w:r>
        <w:rPr>
          <w:rFonts w:hint="eastAsia" w:eastAsia="仿宋"/>
          <w:color w:val="auto"/>
          <w:sz w:val="28"/>
          <w:szCs w:val="28"/>
        </w:rPr>
        <w:t>新冠肺炎疫情防控现行工作要求，</w:t>
      </w:r>
      <w:bookmarkStart w:id="0" w:name="_GoBack"/>
      <w:bookmarkEnd w:id="0"/>
      <w:r>
        <w:rPr>
          <w:rFonts w:hint="eastAsia" w:eastAsia="仿宋"/>
          <w:color w:val="auto"/>
          <w:sz w:val="28"/>
          <w:szCs w:val="28"/>
        </w:rPr>
        <w:t>参加本次招聘考试的考生，均需严格遵循以下防疫指引，未来有新要求和规定的，以在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临安人才网</w:t>
      </w:r>
      <w:r>
        <w:rPr>
          <w:rFonts w:hint="eastAsia" w:eastAsia="仿宋"/>
          <w:color w:val="auto"/>
          <w:sz w:val="28"/>
          <w:szCs w:val="28"/>
        </w:rPr>
        <w:t>上即时通知为准：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一、考生应在考前14天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(以考试通知的时间为准）</w:t>
      </w:r>
      <w:r>
        <w:rPr>
          <w:rFonts w:hint="eastAsia" w:eastAsia="仿宋"/>
          <w:color w:val="auto"/>
          <w:sz w:val="28"/>
          <w:szCs w:val="28"/>
        </w:rPr>
        <w:t>申领浙江</w:t>
      </w:r>
      <w:r>
        <w:rPr>
          <w:rFonts w:hint="eastAsia" w:eastAsia="仿宋"/>
          <w:color w:val="auto"/>
          <w:sz w:val="28"/>
          <w:szCs w:val="28"/>
          <w:lang w:eastAsia="zh-CN"/>
        </w:rPr>
        <w:t>（杭州）</w:t>
      </w:r>
      <w:r>
        <w:rPr>
          <w:rFonts w:hint="eastAsia" w:eastAsia="仿宋"/>
          <w:color w:val="auto"/>
          <w:sz w:val="28"/>
          <w:szCs w:val="28"/>
        </w:rPr>
        <w:t>“健康码”（可通过</w:t>
      </w:r>
      <w:r>
        <w:rPr>
          <w:rFonts w:eastAsia="仿宋"/>
          <w:color w:val="auto"/>
          <w:sz w:val="28"/>
          <w:szCs w:val="28"/>
        </w:rPr>
        <w:t>“浙里办”APP或支付宝</w:t>
      </w:r>
      <w:r>
        <w:rPr>
          <w:rFonts w:hint="eastAsia" w:eastAsia="仿宋"/>
          <w:color w:val="auto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（二）既往新冠肺炎确诊病例、无症状感染者及密切接触者，应当主动向</w:t>
      </w:r>
      <w:r>
        <w:rPr>
          <w:rFonts w:hint="eastAsia" w:ascii="仿宋_GB2312" w:eastAsia="仿宋_GB2312"/>
          <w:color w:val="auto"/>
          <w:sz w:val="28"/>
          <w:szCs w:val="28"/>
        </w:rPr>
        <w:t>杭州市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临安区技工学校</w:t>
      </w:r>
      <w:r>
        <w:rPr>
          <w:rFonts w:hint="eastAsia" w:eastAsia="仿宋"/>
          <w:color w:val="auto"/>
          <w:sz w:val="28"/>
          <w:szCs w:val="28"/>
        </w:rPr>
        <w:t>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五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临</w:t>
      </w:r>
      <w:r>
        <w:rPr>
          <w:rFonts w:hint="eastAsia" w:eastAsia="仿宋"/>
          <w:color w:val="auto"/>
          <w:sz w:val="28"/>
          <w:szCs w:val="28"/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653704"/>
    <w:rsid w:val="1CF95DC8"/>
    <w:rsid w:val="549F7C1E"/>
    <w:rsid w:val="5AB428C5"/>
    <w:rsid w:val="62B31001"/>
    <w:rsid w:val="6FEF2257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9</TotalTime>
  <ScaleCrop>false</ScaleCrop>
  <LinksUpToDate>false</LinksUpToDate>
  <CharactersWithSpaces>1082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军歌嘹亮（红豆生南国）</cp:lastModifiedBy>
  <cp:lastPrinted>2020-07-06T09:10:00Z</cp:lastPrinted>
  <dcterms:modified xsi:type="dcterms:W3CDTF">2020-07-28T14:29:51Z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