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sz w:val="28"/>
          <w:szCs w:val="28"/>
        </w:rPr>
      </w:pPr>
      <w:bookmarkStart w:id="0" w:name="_GoBack"/>
      <w:bookmarkEnd w:id="0"/>
      <w:r>
        <w:rPr>
          <w:rFonts w:hint="eastAsia" w:ascii="黑体" w:hAnsi="黑体" w:eastAsia="黑体" w:cs="黑体"/>
          <w:sz w:val="36"/>
          <w:szCs w:val="36"/>
        </w:rPr>
        <w:t>关于2020年赤峰市乡镇（苏木）事业单位公开招聘工作人员笔试的重要公告</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sz w:val="28"/>
          <w:szCs w:val="28"/>
        </w:rPr>
      </w:pPr>
      <w:r>
        <w:rPr>
          <w:sz w:val="21"/>
          <w:szCs w:val="21"/>
          <w:lang w:val="en-US" w:eastAsia="zh-CN"/>
        </w:rPr>
        <w:t xml:space="preserve">2020-07-02 09:26 </w:t>
      </w:r>
      <w:r>
        <w:rPr>
          <w:rFonts w:hint="eastAsia"/>
          <w:sz w:val="21"/>
          <w:szCs w:val="21"/>
          <w:lang w:val="en-US" w:eastAsia="zh-CN"/>
        </w:rPr>
        <w:t>来源： 赤峰市人力资源和社会保障局</w:t>
      </w:r>
      <w:r>
        <w:rPr>
          <w:sz w:val="21"/>
          <w:szCs w:val="21"/>
          <w:lang w:val="en-US" w:eastAsia="zh-CN"/>
        </w:rPr>
        <w:t xml:space="preserve"> 【字体：</w:t>
      </w:r>
      <w:r>
        <w:rPr>
          <w:rFonts w:hint="eastAsia"/>
          <w:sz w:val="21"/>
          <w:szCs w:val="21"/>
          <w:lang w:val="en-US" w:eastAsia="zh-CN"/>
        </w:rPr>
        <w:fldChar w:fldCharType="begin"/>
      </w:r>
      <w:r>
        <w:rPr>
          <w:rFonts w:hint="eastAsia"/>
          <w:sz w:val="21"/>
          <w:szCs w:val="21"/>
          <w:lang w:val="en-US" w:eastAsia="zh-CN"/>
        </w:rPr>
        <w:instrText xml:space="preserve"> HYPERLINK "http://rsj.chifeng.gov.cn/contents/104/javascript:doZoom(20)" </w:instrText>
      </w:r>
      <w:r>
        <w:rPr>
          <w:rFonts w:hint="eastAsia"/>
          <w:sz w:val="21"/>
          <w:szCs w:val="21"/>
          <w:lang w:val="en-US" w:eastAsia="zh-CN"/>
        </w:rPr>
        <w:fldChar w:fldCharType="separate"/>
      </w:r>
      <w:r>
        <w:rPr>
          <w:rFonts w:hint="eastAsia"/>
          <w:sz w:val="21"/>
          <w:szCs w:val="21"/>
        </w:rPr>
        <w:t>大</w:t>
      </w:r>
      <w:r>
        <w:rPr>
          <w:rFonts w:hint="eastAsia"/>
          <w:sz w:val="21"/>
          <w:szCs w:val="21"/>
          <w:lang w:val="en-US" w:eastAsia="zh-CN"/>
        </w:rPr>
        <w:fldChar w:fldCharType="end"/>
      </w:r>
      <w:r>
        <w:rPr>
          <w:rFonts w:hint="eastAsia"/>
          <w:sz w:val="21"/>
          <w:szCs w:val="21"/>
          <w:lang w:val="en-US" w:eastAsia="zh-CN"/>
        </w:rPr>
        <w:fldChar w:fldCharType="begin"/>
      </w:r>
      <w:r>
        <w:rPr>
          <w:rFonts w:hint="eastAsia"/>
          <w:sz w:val="21"/>
          <w:szCs w:val="21"/>
          <w:lang w:val="en-US" w:eastAsia="zh-CN"/>
        </w:rPr>
        <w:instrText xml:space="preserve"> HYPERLINK "http://rsj.chifeng.gov.cn/contents/104/javascript:doZoom(15)" </w:instrText>
      </w:r>
      <w:r>
        <w:rPr>
          <w:rFonts w:hint="eastAsia"/>
          <w:sz w:val="21"/>
          <w:szCs w:val="21"/>
          <w:lang w:val="en-US" w:eastAsia="zh-CN"/>
        </w:rPr>
        <w:fldChar w:fldCharType="separate"/>
      </w:r>
      <w:r>
        <w:rPr>
          <w:rFonts w:hint="eastAsia"/>
          <w:sz w:val="21"/>
          <w:szCs w:val="21"/>
        </w:rPr>
        <w:t>中</w:t>
      </w:r>
      <w:r>
        <w:rPr>
          <w:rFonts w:hint="eastAsia"/>
          <w:sz w:val="21"/>
          <w:szCs w:val="21"/>
          <w:lang w:val="en-US" w:eastAsia="zh-CN"/>
        </w:rPr>
        <w:fldChar w:fldCharType="end"/>
      </w:r>
      <w:r>
        <w:rPr>
          <w:rFonts w:hint="eastAsia"/>
          <w:sz w:val="21"/>
          <w:szCs w:val="21"/>
          <w:lang w:val="en-US" w:eastAsia="zh-CN"/>
        </w:rPr>
        <w:fldChar w:fldCharType="begin"/>
      </w:r>
      <w:r>
        <w:rPr>
          <w:rFonts w:hint="eastAsia"/>
          <w:sz w:val="21"/>
          <w:szCs w:val="21"/>
          <w:lang w:val="en-US" w:eastAsia="zh-CN"/>
        </w:rPr>
        <w:instrText xml:space="preserve"> HYPERLINK "http://rsj.chifeng.gov.cn/contents/104/javascript:doZoom(12)" </w:instrText>
      </w:r>
      <w:r>
        <w:rPr>
          <w:rFonts w:hint="eastAsia"/>
          <w:sz w:val="21"/>
          <w:szCs w:val="21"/>
          <w:lang w:val="en-US" w:eastAsia="zh-CN"/>
        </w:rPr>
        <w:fldChar w:fldCharType="separate"/>
      </w:r>
      <w:r>
        <w:rPr>
          <w:rFonts w:hint="eastAsia"/>
          <w:sz w:val="21"/>
          <w:szCs w:val="21"/>
        </w:rPr>
        <w:t>小</w:t>
      </w:r>
      <w:r>
        <w:rPr>
          <w:rFonts w:hint="eastAsia"/>
          <w:sz w:val="21"/>
          <w:szCs w:val="21"/>
          <w:lang w:val="en-US" w:eastAsia="zh-CN"/>
        </w:rPr>
        <w:fldChar w:fldCharType="end"/>
      </w:r>
      <w:r>
        <w:rPr>
          <w:sz w:val="21"/>
          <w:szCs w:val="21"/>
          <w:lang w:val="en-US" w:eastAsia="zh-CN"/>
        </w:rPr>
        <w:t>】</w:t>
      </w:r>
      <w:r>
        <w:rPr>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8"/>
          <w:szCs w:val="28"/>
        </w:rPr>
      </w:pPr>
      <w:r>
        <w:rPr>
          <w:sz w:val="28"/>
          <w:szCs w:val="28"/>
        </w:rPr>
        <w:pict>
          <v:rect id="_x0000_i1025" o:spt="1" style="height:1.5pt;width:367.2pt;" fillcolor="#A0A0A0" filled="t" stroked="f" coordsize="21600,21600" o:hr="t" o:hrstd="t" o:hrpct="850"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sz w:val="28"/>
          <w:szCs w:val="28"/>
        </w:rPr>
      </w:pPr>
      <w:r>
        <w:rPr>
          <w:sz w:val="28"/>
          <w:szCs w:val="28"/>
        </w:rPr>
        <w:t>参加</w:t>
      </w:r>
      <w:r>
        <w:rPr>
          <w:rFonts w:hint="eastAsia"/>
          <w:sz w:val="28"/>
          <w:szCs w:val="28"/>
        </w:rPr>
        <w:t>2020年赤峰市乡镇（苏木）事业单位公开招聘工作人员考试的报考人员，请注意以下事项：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sz w:val="28"/>
          <w:szCs w:val="28"/>
        </w:rPr>
      </w:pPr>
      <w:r>
        <w:rPr>
          <w:rFonts w:hint="eastAsia"/>
          <w:sz w:val="28"/>
          <w:szCs w:val="28"/>
        </w:rPr>
        <w:t>1．根据疫情防控工作有关要求，报考人员须通过赤峰市健康服务公众号、健康服务APP申领“健康码”，并于考试当天按照要求出示。低风险等级地区人员持健康通行码“绿码”，在测温正常且做好个人防护的前提下方可进入。有中高风险等级地区旅居史的人员，须持有前7日内核酸检测阴性证明或能够出示包含核酸检测阴性信息的健康通行码“绿码”，在测温正常且做好个人防护的前提下方可进入。无法提供相关健康证明的人员，不得参加考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sz w:val="28"/>
          <w:szCs w:val="28"/>
        </w:rPr>
      </w:pPr>
      <w:r>
        <w:rPr>
          <w:rFonts w:hint="eastAsia"/>
          <w:sz w:val="28"/>
          <w:szCs w:val="28"/>
        </w:rPr>
        <w:t>2. 报考人员应当切实增强疫情防控意识，做好个人防护工作。考试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sz w:val="28"/>
          <w:szCs w:val="28"/>
        </w:rPr>
      </w:pPr>
      <w:r>
        <w:rPr>
          <w:rFonts w:hint="eastAsia"/>
          <w:sz w:val="28"/>
          <w:szCs w:val="28"/>
        </w:rPr>
        <w:t>3. 仍在隔离治疗期的新冠肺炎确诊病例、疑似病例或无症状感染者，以及集中隔离期未满的密切接触者，不得参加考试。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sz w:val="28"/>
          <w:szCs w:val="28"/>
        </w:rPr>
      </w:pPr>
      <w:r>
        <w:rPr>
          <w:rFonts w:hint="eastAsia"/>
          <w:sz w:val="28"/>
          <w:szCs w:val="28"/>
        </w:rPr>
        <w:t>4. 考试期间，所有报考人员应自备口罩，并全程佩带，做好个人防护。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sz w:val="28"/>
          <w:szCs w:val="28"/>
        </w:rPr>
      </w:pPr>
      <w:r>
        <w:rPr>
          <w:rFonts w:hint="eastAsia"/>
          <w:sz w:val="28"/>
          <w:szCs w:val="28"/>
        </w:rPr>
        <w:t>5. 报考人员应当服从配合疫情防控要求和考试现场管理。经现场医务人员确认有可疑症状的报考人员，应配合安排隔离或就诊。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sz w:val="28"/>
          <w:szCs w:val="28"/>
        </w:rPr>
      </w:pPr>
      <w:r>
        <w:rPr>
          <w:rFonts w:hint="eastAsia"/>
          <w:sz w:val="28"/>
          <w:szCs w:val="28"/>
        </w:rPr>
        <w:t>6. 报考人员应在打印准考证前，仔细阅读并签署《新冠肺炎疫情防控告知暨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个人诚信档案，如有违法行为将依法追究法律责任。</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sz w:val="28"/>
          <w:szCs w:val="28"/>
        </w:rPr>
      </w:pPr>
      <w:r>
        <w:rPr>
          <w:rFonts w:hint="eastAsia"/>
          <w:sz w:val="28"/>
          <w:szCs w:val="28"/>
        </w:rPr>
        <w:t> 赤峰市人力资源和社会保障局</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sz w:val="28"/>
          <w:szCs w:val="28"/>
        </w:rPr>
      </w:pPr>
      <w:r>
        <w:rPr>
          <w:rFonts w:hint="eastAsia"/>
          <w:sz w:val="28"/>
          <w:szCs w:val="28"/>
        </w:rPr>
        <w:t>2020年7月2日</w:t>
      </w:r>
    </w:p>
    <w:sectPr>
      <w:pgSz w:w="11906" w:h="16838"/>
      <w:pgMar w:top="1440" w:right="1286" w:bottom="698"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32EFA"/>
    <w:rsid w:val="14432EFA"/>
    <w:rsid w:val="5C63159E"/>
    <w:rsid w:val="72041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rFonts w:ascii="微软雅黑" w:hAnsi="微软雅黑" w:eastAsia="微软雅黑" w:cs="微软雅黑"/>
      <w:kern w:val="0"/>
      <w:sz w:val="24"/>
      <w:lang w:val="en-US" w:eastAsia="zh-CN" w:bidi="ar"/>
    </w:rPr>
  </w:style>
  <w:style w:type="character" w:styleId="6">
    <w:name w:val="FollowedHyperlink"/>
    <w:basedOn w:val="5"/>
    <w:uiPriority w:val="0"/>
    <w:rPr>
      <w:rFonts w:hint="eastAsia" w:ascii="微软雅黑" w:hAnsi="微软雅黑" w:eastAsia="微软雅黑" w:cs="微软雅黑"/>
      <w:color w:val="800080"/>
      <w:u w:val="none"/>
    </w:rPr>
  </w:style>
  <w:style w:type="character" w:styleId="7">
    <w:name w:val="Hyperlink"/>
    <w:basedOn w:val="5"/>
    <w:uiPriority w:val="0"/>
    <w:rPr>
      <w:rFonts w:hint="eastAsia" w:ascii="微软雅黑" w:hAnsi="微软雅黑" w:eastAsia="微软雅黑" w:cs="微软雅黑"/>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2020-07-17T01:26:00Z</dcterms:created>
  <dc:creator>李国华</dc:creator>
  <cp:lastModifiedBy>Administrator</cp:lastModifiedBy>
  <cp:lastPrinted>2020-07-30T09:31:00Z</cp:lastPrinted>
  <dcterms:modified xsi:type="dcterms:W3CDTF">2020-07-31T07:00:19Z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