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蓬莱市新港街道公开招聘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城市社区专职网格员公告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kern w:val="36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FangSong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FangSong_GB2312" w:cs="Times New Roman"/>
          <w:color w:val="333333"/>
          <w:kern w:val="0"/>
          <w:sz w:val="32"/>
          <w:szCs w:val="32"/>
        </w:rPr>
        <w:t>为加强</w:t>
      </w:r>
      <w:r>
        <w:rPr>
          <w:rFonts w:hint="eastAsia" w:ascii="Times New Roman" w:hAnsi="Times New Roman" w:eastAsia="FangSong_GB2312" w:cs="Times New Roman"/>
          <w:color w:val="333333"/>
          <w:kern w:val="0"/>
          <w:sz w:val="32"/>
          <w:szCs w:val="32"/>
        </w:rPr>
        <w:t>城市社区</w:t>
      </w:r>
      <w:r>
        <w:rPr>
          <w:rFonts w:ascii="Times New Roman" w:hAnsi="Times New Roman" w:eastAsia="FangSong_GB2312" w:cs="Times New Roman"/>
          <w:color w:val="333333"/>
          <w:kern w:val="0"/>
          <w:sz w:val="32"/>
          <w:szCs w:val="32"/>
        </w:rPr>
        <w:t>网格员队伍建设，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提高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社区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管理服务水平，经研究决定，</w:t>
      </w:r>
      <w:r>
        <w:rPr>
          <w:rFonts w:ascii="Times New Roman" w:hAnsi="Times New Roman" w:eastAsia="FangSong_GB2312" w:cs="Times New Roman"/>
          <w:color w:val="333333"/>
          <w:kern w:val="0"/>
          <w:sz w:val="32"/>
          <w:szCs w:val="32"/>
        </w:rPr>
        <w:t>拟面向社会公开招</w:t>
      </w:r>
      <w:r>
        <w:rPr>
          <w:rFonts w:hint="eastAsia" w:ascii="Times New Roman" w:hAnsi="Times New Roman" w:eastAsia="FangSong_GB2312" w:cs="Times New Roman"/>
          <w:color w:val="333333"/>
          <w:kern w:val="0"/>
          <w:sz w:val="32"/>
          <w:szCs w:val="32"/>
        </w:rPr>
        <w:t>聘城市社区专职</w:t>
      </w:r>
      <w:r>
        <w:rPr>
          <w:rFonts w:ascii="Times New Roman" w:hAnsi="Times New Roman" w:eastAsia="FangSong_GB2312" w:cs="Times New Roman"/>
          <w:color w:val="333333"/>
          <w:kern w:val="0"/>
          <w:sz w:val="32"/>
          <w:szCs w:val="32"/>
        </w:rPr>
        <w:t>网格员</w:t>
      </w:r>
      <w:r>
        <w:rPr>
          <w:rFonts w:hint="eastAsia" w:ascii="Times New Roman" w:hAnsi="Times New Roman" w:eastAsia="FangSong_GB2312" w:cs="Times New Roman"/>
          <w:color w:val="333333"/>
          <w:kern w:val="0"/>
          <w:sz w:val="32"/>
          <w:szCs w:val="32"/>
        </w:rPr>
        <w:t>9</w:t>
      </w:r>
      <w:r>
        <w:rPr>
          <w:rFonts w:ascii="Times New Roman" w:hAnsi="Times New Roman" w:eastAsia="FangSong_GB2312" w:cs="Times New Roman"/>
          <w:color w:val="333333"/>
          <w:kern w:val="0"/>
          <w:sz w:val="32"/>
          <w:szCs w:val="32"/>
        </w:rPr>
        <w:t>名</w:t>
      </w:r>
      <w:r>
        <w:rPr>
          <w:rFonts w:hint="eastAsia" w:ascii="Times New Roman" w:hAnsi="Times New Roman" w:eastAsia="FangSong_GB2312" w:cs="Times New Roman"/>
          <w:color w:val="333333"/>
          <w:kern w:val="0"/>
          <w:sz w:val="32"/>
          <w:szCs w:val="32"/>
        </w:rPr>
        <w:t>（详见附件）</w:t>
      </w:r>
      <w:r>
        <w:rPr>
          <w:rFonts w:ascii="Times New Roman" w:hAnsi="Times New Roman" w:eastAsia="FangSong_GB2312" w:cs="Times New Roman"/>
          <w:color w:val="333333"/>
          <w:kern w:val="0"/>
          <w:sz w:val="32"/>
          <w:szCs w:val="32"/>
        </w:rPr>
        <w:t>，现公告如下：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一、招聘范围和条件</w:t>
      </w:r>
    </w:p>
    <w:p>
      <w:pPr>
        <w:widowControl/>
        <w:spacing w:line="560" w:lineRule="exact"/>
        <w:ind w:firstLine="640" w:firstLineChars="200"/>
        <w:jc w:val="left"/>
        <w:rPr>
          <w:rFonts w:ascii="FangSong_GB2312" w:hAnsi="Times New Roman" w:eastAsia="FangSong_GB2312" w:cs="Times New Roman"/>
          <w:kern w:val="0"/>
          <w:sz w:val="32"/>
          <w:szCs w:val="32"/>
        </w:rPr>
      </w:pP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1.拥有中华人民共和国国籍，拥护中国共产党的领导，热爱社会主义，遵纪守法，品行端正，有良好的政治素质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FangSong_GB2312" w:hAnsi="Times New Roman" w:eastAsia="FangSong_GB2312" w:cs="Times New Roman"/>
          <w:kern w:val="0"/>
          <w:sz w:val="32"/>
          <w:szCs w:val="32"/>
        </w:rPr>
      </w:pP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2.身体健康，具有正常履行职责的身体条件；热爱社区工作，有较强的组织纪律观念和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为居民群众服务的精神</w:t>
      </w: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FangSong_GB2312" w:hAnsi="Times New Roman" w:eastAsia="FangSong_GB2312" w:cs="Times New Roman"/>
          <w:kern w:val="0"/>
          <w:sz w:val="32"/>
          <w:szCs w:val="32"/>
        </w:rPr>
      </w:pP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3.年龄55周岁以下，初中及以上学历，</w:t>
      </w:r>
      <w:r>
        <w:rPr>
          <w:rFonts w:hint="eastAsia" w:ascii="FangSong_GB2312" w:eastAsia="FangSong_GB2312"/>
          <w:sz w:val="32"/>
          <w:szCs w:val="32"/>
        </w:rPr>
        <w:t>能熟练使用智能手机和常用手机APP</w:t>
      </w: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。中共党员、</w:t>
      </w:r>
      <w:r>
        <w:rPr>
          <w:rFonts w:hint="eastAsia" w:ascii="FangSong_GB2312" w:eastAsia="FangSong_GB2312"/>
          <w:sz w:val="32"/>
          <w:szCs w:val="32"/>
        </w:rPr>
        <w:t>具备较熟练的计算机操作技能、</w:t>
      </w: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熟悉社区网格民情、善于做群众工作的，年龄可适当放宽。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4.本社区常住居民，实际居住地与拟应聘社区网格岗位基本一致，</w:t>
      </w:r>
      <w:r>
        <w:rPr>
          <w:rFonts w:hint="eastAsia" w:ascii="FangSong_GB2312" w:hAnsi="Times New Roman" w:eastAsia="FangSong_GB2312" w:cs="Times New Roman"/>
          <w:b/>
          <w:bCs/>
          <w:kern w:val="0"/>
          <w:sz w:val="32"/>
          <w:szCs w:val="32"/>
        </w:rPr>
        <w:t>且不是社区工作人员及村居两委干部</w:t>
      </w: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。</w:t>
      </w:r>
      <w:r>
        <w:rPr>
          <w:rFonts w:hint="eastAsia" w:ascii="FangSong_GB2312" w:eastAsia="FangSong_GB2312"/>
          <w:sz w:val="32"/>
          <w:szCs w:val="32"/>
        </w:rPr>
        <w:t>各街道原兼职网格员报考社区专职网格员的，同等条件下优先录用。</w:t>
      </w:r>
    </w:p>
    <w:p>
      <w:pPr>
        <w:spacing w:line="560" w:lineRule="exact"/>
        <w:ind w:firstLine="640" w:firstLineChars="200"/>
        <w:rPr>
          <w:rFonts w:ascii="FangSong_GB2312" w:hAnsi="Times New Roman" w:eastAsia="FangSong_GB2312" w:cs="Times New Roman"/>
          <w:kern w:val="0"/>
          <w:sz w:val="32"/>
          <w:szCs w:val="32"/>
        </w:rPr>
      </w:pP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5.符合国家法律、法规、政策规定和职位所需的其它所有资格条件。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有下列情形之一者不得报考</w:t>
      </w:r>
      <w:r>
        <w:rPr>
          <w:rFonts w:hint="eastAsia" w:ascii="FangSong_GB2312" w:hAnsi="Times New Roman" w:eastAsia="FangSong_GB2312" w:cs="Times New Roman"/>
          <w:kern w:val="0"/>
          <w:sz w:val="32"/>
          <w:szCs w:val="32"/>
        </w:rPr>
        <w:t>：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1）受过刑事处罚的人员;（2）近三年内受到党纪政纪处分的人员;（3）两年内受到两次以上行政拘留处罚的人员；（4）因涉嫌违法违纪被司法机关、纪检监察部门立案查处尚未结案的人员;（5）被机关事业单位辞退未满5年的人员;（6）曾担任过网格员被辞退的人员；（7）参与邪教等非法组织、无理缠访闹访的；（8）被纳入失信人员名单的；（9）不符合法律和规范性文件规定报考条件的其他人员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二、招聘程序和方法</w:t>
      </w:r>
    </w:p>
    <w:p>
      <w:pPr>
        <w:widowControl/>
        <w:spacing w:line="560" w:lineRule="exact"/>
        <w:ind w:firstLine="640" w:firstLineChars="200"/>
        <w:jc w:val="left"/>
        <w:rPr>
          <w:rFonts w:ascii="KaiTi_GB2312" w:hAnsi="Times New Roman" w:eastAsia="KaiTi_GB2312" w:cs="Times New Roman"/>
          <w:kern w:val="0"/>
          <w:sz w:val="32"/>
          <w:szCs w:val="32"/>
        </w:rPr>
      </w:pPr>
      <w:r>
        <w:rPr>
          <w:rFonts w:hint="eastAsia" w:ascii="KaiTi_GB2312" w:hAnsi="Times New Roman" w:eastAsia="KaiTi_GB2312" w:cs="Times New Roman"/>
          <w:kern w:val="0"/>
          <w:sz w:val="32"/>
          <w:szCs w:val="32"/>
        </w:rPr>
        <w:t>1.报名与资格审查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FangSong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（1）符合招聘条件人员下载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打印并填写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《蓬莱市新港街道城市社区专职网格员报名登记表》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（详见附件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2，也可到报名现场领取填写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FangSong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（2）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报名时间：2020年</w:t>
      </w:r>
      <w:r>
        <w:rPr>
          <w:rFonts w:hint="eastAsia" w:ascii="Times New Roman" w:hAnsi="Times New Roman" w:eastAsia="FangSong_GB2312" w:cs="Times New Roman"/>
          <w:bCs/>
          <w:kern w:val="0"/>
          <w:sz w:val="32"/>
          <w:szCs w:val="32"/>
        </w:rPr>
        <w:t>7</w:t>
      </w:r>
      <w:r>
        <w:rPr>
          <w:rFonts w:ascii="Times New Roman" w:hAnsi="Times New Roman" w:eastAsia="FangSong_GB2312" w:cs="Times New Roman"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FangSong_GB2312" w:cs="Times New Roman"/>
          <w:bCs/>
          <w:kern w:val="0"/>
          <w:sz w:val="32"/>
          <w:szCs w:val="32"/>
        </w:rPr>
        <w:t>30</w:t>
      </w:r>
      <w:r>
        <w:rPr>
          <w:rFonts w:ascii="Times New Roman" w:hAnsi="Times New Roman" w:eastAsia="FangSong_GB2312" w:cs="Times New Roman"/>
          <w:bCs/>
          <w:kern w:val="0"/>
          <w:sz w:val="32"/>
          <w:szCs w:val="32"/>
        </w:rPr>
        <w:t>日</w:t>
      </w:r>
      <w:r>
        <w:rPr>
          <w:rFonts w:hint="eastAsia" w:ascii="Times New Roman" w:hAnsi="Times New Roman" w:eastAsia="FangSong_GB2312" w:cs="Times New Roman"/>
          <w:bCs/>
          <w:kern w:val="0"/>
          <w:sz w:val="32"/>
          <w:szCs w:val="32"/>
        </w:rPr>
        <w:t>至7</w:t>
      </w:r>
      <w:r>
        <w:rPr>
          <w:rFonts w:ascii="Times New Roman" w:hAnsi="Times New Roman" w:eastAsia="FangSong_GB2312" w:cs="Times New Roman"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FangSong_GB2312" w:cs="Times New Roman"/>
          <w:bCs/>
          <w:kern w:val="0"/>
          <w:sz w:val="32"/>
          <w:szCs w:val="32"/>
        </w:rPr>
        <w:t>31</w:t>
      </w:r>
      <w:r>
        <w:rPr>
          <w:rFonts w:ascii="Times New Roman" w:hAnsi="Times New Roman" w:eastAsia="FangSong_GB2312" w:cs="Times New Roman"/>
          <w:bCs/>
          <w:kern w:val="0"/>
          <w:sz w:val="32"/>
          <w:szCs w:val="32"/>
        </w:rPr>
        <w:t>日</w:t>
      </w:r>
      <w:r>
        <w:rPr>
          <w:rFonts w:hint="eastAsia" w:ascii="Times New Roman" w:hAnsi="Times New Roman" w:eastAsia="FangSong_GB2312" w:cs="Times New Roman"/>
          <w:bCs/>
          <w:kern w:val="0"/>
          <w:sz w:val="32"/>
          <w:szCs w:val="32"/>
        </w:rPr>
        <w:t>，</w:t>
      </w:r>
      <w:r>
        <w:rPr>
          <w:rFonts w:ascii="Times New Roman" w:hAnsi="Times New Roman" w:eastAsia="FangSong_GB2312" w:cs="Times New Roman"/>
          <w:bCs/>
          <w:kern w:val="0"/>
          <w:sz w:val="32"/>
          <w:szCs w:val="32"/>
        </w:rPr>
        <w:t>上午8:30—11:30，下午14:30—1</w:t>
      </w:r>
      <w:r>
        <w:rPr>
          <w:rFonts w:hint="eastAsia" w:ascii="Times New Roman" w:hAnsi="Times New Roman" w:eastAsia="FangSong_GB2312" w:cs="Times New Roman"/>
          <w:bCs/>
          <w:kern w:val="0"/>
          <w:sz w:val="32"/>
          <w:szCs w:val="32"/>
        </w:rPr>
        <w:t>7</w:t>
      </w:r>
      <w:r>
        <w:rPr>
          <w:rFonts w:ascii="Times New Roman" w:hAnsi="Times New Roman" w:eastAsia="FangSong_GB2312" w:cs="Times New Roman"/>
          <w:bCs/>
          <w:kern w:val="0"/>
          <w:sz w:val="32"/>
          <w:szCs w:val="32"/>
        </w:rPr>
        <w:t>:</w:t>
      </w:r>
      <w:r>
        <w:rPr>
          <w:rFonts w:hint="eastAsia" w:ascii="Times New Roman" w:hAnsi="Times New Roman" w:eastAsia="FangSong_GB2312" w:cs="Times New Roman"/>
          <w:bCs/>
          <w:kern w:val="0"/>
          <w:sz w:val="32"/>
          <w:szCs w:val="32"/>
        </w:rPr>
        <w:t>3</w:t>
      </w:r>
      <w:r>
        <w:rPr>
          <w:rFonts w:ascii="Times New Roman" w:hAnsi="Times New Roman" w:eastAsia="FangSong_GB2312" w:cs="Times New Roman"/>
          <w:bCs/>
          <w:kern w:val="0"/>
          <w:sz w:val="32"/>
          <w:szCs w:val="32"/>
        </w:rPr>
        <w:t>0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，不在规定时间报名</w:t>
      </w:r>
      <w:r>
        <w:rPr>
          <w:rFonts w:ascii="Times New Roman" w:hAnsi="Times New Roman" w:eastAsia="FangSong_GB2312" w:cs="Times New Roman"/>
          <w:color w:val="333333"/>
          <w:kern w:val="0"/>
          <w:sz w:val="32"/>
          <w:szCs w:val="32"/>
        </w:rPr>
        <w:t>不予受理。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FangSong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（3）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报名地点：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新港街道办事处党群服务中心，一楼大厅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FangSong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（4）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报名方式：现场报名。报名时需提交以下材料：本人身份证、毕业证、户口本(复印户主页、索引页、个人信息单页)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或房产证（购房、租房合同）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，以上需携带原件及复印件各一份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；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近期1寸彩色免冠照片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张。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FangSong_GB2312" w:cs="Times New Roman"/>
          <w:kern w:val="0"/>
          <w:sz w:val="32"/>
          <w:szCs w:val="32"/>
        </w:rPr>
      </w:pPr>
      <w:r>
        <w:rPr>
          <w:rFonts w:hint="eastAsia" w:ascii="KaiTi_GB2312" w:hAnsi="Times New Roman" w:eastAsia="KaiTi_GB2312" w:cs="Times New Roman"/>
          <w:kern w:val="0"/>
          <w:sz w:val="32"/>
          <w:szCs w:val="32"/>
        </w:rPr>
        <w:t>2.</w:t>
      </w:r>
      <w:r>
        <w:rPr>
          <w:rFonts w:ascii="KaiTi_GB2312" w:hAnsi="Times New Roman" w:eastAsia="KaiTi_GB2312" w:cs="Times New Roman"/>
          <w:kern w:val="0"/>
          <w:sz w:val="32"/>
          <w:szCs w:val="32"/>
        </w:rPr>
        <w:t>考试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FangSong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FangSong_GB2312" w:cs="Times New Roman"/>
          <w:kern w:val="0"/>
          <w:sz w:val="32"/>
          <w:szCs w:val="32"/>
        </w:rPr>
        <w:t>考试采取面试的方式，主要考察应聘人员语言表达能力、应变和处理问题的能力等。具体相关面试事项另行通知。面试成绩当场公布，面试成绩低于60分的不予聘用。如成绩相同且影响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体检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的，则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按学历、党员、技能等依次优先确定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KaiTi_GB2312" w:hAnsi="Times New Roman" w:eastAsia="KaiTi_GB2312" w:cs="Times New Roman"/>
          <w:kern w:val="0"/>
          <w:sz w:val="32"/>
          <w:szCs w:val="32"/>
        </w:rPr>
      </w:pPr>
      <w:r>
        <w:rPr>
          <w:rFonts w:hint="eastAsia" w:ascii="KaiTi_GB2312" w:hAnsi="Times New Roman" w:eastAsia="KaiTi_GB2312" w:cs="Times New Roman"/>
          <w:kern w:val="0"/>
          <w:sz w:val="32"/>
          <w:szCs w:val="32"/>
        </w:rPr>
        <w:t>3.</w:t>
      </w:r>
      <w:r>
        <w:rPr>
          <w:rFonts w:ascii="KaiTi_GB2312" w:hAnsi="Times New Roman" w:eastAsia="KaiTi_GB2312" w:cs="Times New Roman"/>
          <w:kern w:val="0"/>
          <w:sz w:val="32"/>
          <w:szCs w:val="32"/>
        </w:rPr>
        <w:t>体检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FangSong_GB2312" w:cs="Times New Roman"/>
          <w:kern w:val="0"/>
          <w:sz w:val="32"/>
          <w:szCs w:val="32"/>
        </w:rPr>
      </w:pPr>
      <w:r>
        <w:rPr>
          <w:rFonts w:ascii="Times New Roman" w:hAnsi="Times New Roman" w:eastAsia="FangSong_GB2312" w:cs="Times New Roman"/>
          <w:kern w:val="0"/>
          <w:sz w:val="32"/>
          <w:szCs w:val="32"/>
        </w:rPr>
        <w:t>根据面试成绩由高分到低分，按照招聘计划等额确定进入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体检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范围人员名单。</w:t>
      </w:r>
      <w:r>
        <w:rPr>
          <w:rFonts w:hint="eastAsia" w:ascii="Times New Roman" w:hAnsi="Times New Roman" w:eastAsia="FangSong_GB2312" w:cs="Times New Roman"/>
          <w:sz w:val="32"/>
          <w:szCs w:val="32"/>
        </w:rPr>
        <w:t>体检人员统一到指定医院体检，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体检费用由报考人员承担。体检不合格的，取消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录用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资格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，</w:t>
      </w:r>
      <w:r>
        <w:rPr>
          <w:rFonts w:hint="eastAsia" w:ascii="FangSong_GB2312" w:eastAsia="FangSong_GB2312"/>
          <w:sz w:val="32"/>
          <w:szCs w:val="32"/>
        </w:rPr>
        <w:t>按从高分到低分原则递补进行体检。</w:t>
      </w:r>
    </w:p>
    <w:p>
      <w:pPr>
        <w:widowControl/>
        <w:spacing w:line="560" w:lineRule="exact"/>
        <w:ind w:firstLine="640" w:firstLineChars="200"/>
        <w:jc w:val="left"/>
        <w:rPr>
          <w:rFonts w:ascii="KaiTi_GB2312" w:hAnsi="Times New Roman" w:eastAsia="KaiTi_GB2312" w:cs="Times New Roman"/>
          <w:kern w:val="0"/>
          <w:sz w:val="32"/>
          <w:szCs w:val="32"/>
        </w:rPr>
      </w:pPr>
      <w:r>
        <w:rPr>
          <w:rFonts w:hint="eastAsia" w:ascii="KaiTi_GB2312" w:hAnsi="Times New Roman" w:eastAsia="KaiTi_GB2312" w:cs="Times New Roman"/>
          <w:kern w:val="0"/>
          <w:sz w:val="32"/>
          <w:szCs w:val="32"/>
        </w:rPr>
        <w:t>4.公示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FangSong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体检合格的拟聘用人员名单将在蓬莱市政府网站进行公示，接受社会监督。公示时间为5个工作日，公示期满没有问题或反映问题不影响聘用的，确定为拟录用人员；反映问题影响聘用并查实的，取消资格。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因自动放弃或取消聘用资格等情况出现人员空缺的，按考试成绩高低依次等额递补。</w:t>
      </w:r>
    </w:p>
    <w:p>
      <w:pPr>
        <w:widowControl/>
        <w:spacing w:line="560" w:lineRule="exact"/>
        <w:ind w:firstLine="640" w:firstLineChars="200"/>
        <w:jc w:val="left"/>
        <w:rPr>
          <w:rFonts w:ascii="KaiTi_GB2312" w:hAnsi="Times New Roman" w:eastAsia="KaiTi_GB2312" w:cs="Times New Roman"/>
          <w:kern w:val="0"/>
          <w:sz w:val="32"/>
          <w:szCs w:val="32"/>
        </w:rPr>
      </w:pPr>
      <w:r>
        <w:rPr>
          <w:rFonts w:hint="eastAsia" w:ascii="KaiTi_GB2312" w:hAnsi="Times New Roman" w:eastAsia="KaiTi_GB2312" w:cs="Times New Roman"/>
          <w:kern w:val="0"/>
          <w:sz w:val="32"/>
          <w:szCs w:val="32"/>
        </w:rPr>
        <w:t>5.聘用及培训</w:t>
      </w:r>
    </w:p>
    <w:p>
      <w:pPr>
        <w:widowControl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公示期满，经组织、政法部门审核备案后确定正式录用人员。对录用人员统一进行岗前培训并与所在社区签订一年</w:t>
      </w:r>
      <w:r>
        <w:rPr>
          <w:rFonts w:hint="eastAsia" w:ascii="FangSong_GB2312" w:eastAsia="FangSong_GB2312"/>
          <w:b/>
          <w:bCs/>
          <w:sz w:val="32"/>
          <w:szCs w:val="32"/>
        </w:rPr>
        <w:t>网格员聘用协议</w:t>
      </w:r>
      <w:r>
        <w:rPr>
          <w:rFonts w:hint="eastAsia" w:ascii="FangSong_GB2312" w:eastAsia="FangSong_GB2312"/>
          <w:sz w:val="32"/>
          <w:szCs w:val="32"/>
        </w:rPr>
        <w:t>，试用期两个月，期满考核不合格的，予以解聘。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三、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相关待遇</w:t>
      </w:r>
    </w:p>
    <w:p>
      <w:pPr>
        <w:widowControl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1.劳动报酬为1500元/月，缴纳人身意外险。</w:t>
      </w:r>
    </w:p>
    <w:p>
      <w:pPr>
        <w:widowControl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2.所有正式录用的网格员实行年度评价机制，评价合格的，可继续聘用，重新履行聘用手续。由于不胜任工作或敬业意识较差、造成工作失误的，予以解聘。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四、</w:t>
      </w:r>
      <w:r>
        <w:rPr>
          <w:rFonts w:ascii="黑体" w:hAnsi="黑体" w:eastAsia="黑体" w:cs="Times New Roman"/>
          <w:kern w:val="0"/>
          <w:sz w:val="32"/>
          <w:szCs w:val="32"/>
        </w:rPr>
        <w:t>有关要求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FangSong_GB2312" w:cs="Times New Roman"/>
          <w:kern w:val="0"/>
          <w:sz w:val="32"/>
          <w:szCs w:val="32"/>
        </w:rPr>
      </w:pPr>
      <w:r>
        <w:rPr>
          <w:rFonts w:ascii="Times New Roman" w:hAnsi="Times New Roman" w:eastAsia="FangSong_GB2312" w:cs="Times New Roman"/>
          <w:kern w:val="0"/>
          <w:sz w:val="32"/>
          <w:szCs w:val="32"/>
        </w:rPr>
        <w:t>报考人员在招聘期间，应</w:t>
      </w:r>
      <w:r>
        <w:rPr>
          <w:rFonts w:ascii="Times New Roman" w:hAnsi="Times New Roman" w:eastAsia="FangSong_GB2312" w:cs="Times New Roman"/>
          <w:sz w:val="32"/>
          <w:szCs w:val="32"/>
        </w:rPr>
        <w:t>保持通讯畅通有效，因本人原因错过重要信息而影响聘用的，责任自负。</w:t>
      </w:r>
      <w:r>
        <w:rPr>
          <w:rFonts w:ascii="Times New Roman" w:hAnsi="Times New Roman" w:eastAsia="FangSong_GB2312" w:cs="Times New Roman"/>
          <w:kern w:val="0"/>
          <w:sz w:val="32"/>
          <w:szCs w:val="32"/>
        </w:rPr>
        <w:t>对招聘人员资格审查工作贯穿整个招聘工作全过程，不符合条件者，一经查实取消报考聘用资格。</w:t>
      </w:r>
    </w:p>
    <w:p>
      <w:pPr>
        <w:spacing w:line="560" w:lineRule="exact"/>
        <w:ind w:right="601" w:firstLine="640" w:firstLineChars="200"/>
        <w:rPr>
          <w:rFonts w:ascii="Times New Roman" w:hAnsi="Times New Roman" w:eastAsia="FangSong_GB2312" w:cs="Times New Roman"/>
          <w:kern w:val="0"/>
          <w:sz w:val="32"/>
          <w:szCs w:val="32"/>
        </w:rPr>
      </w:pPr>
      <w:r>
        <w:rPr>
          <w:rFonts w:ascii="Times New Roman" w:hAnsi="Times New Roman" w:eastAsia="FangSong_GB2312" w:cs="Times New Roman"/>
          <w:kern w:val="0"/>
          <w:sz w:val="32"/>
          <w:szCs w:val="32"/>
        </w:rPr>
        <w:t>报名咨询电话：</w:t>
      </w:r>
      <w:r>
        <w:rPr>
          <w:rFonts w:hint="eastAsia" w:ascii="Times New Roman" w:hAnsi="Times New Roman" w:eastAsia="FangSong_GB2312" w:cs="Times New Roman"/>
          <w:kern w:val="0"/>
          <w:sz w:val="32"/>
          <w:szCs w:val="32"/>
        </w:rPr>
        <w:t>2435092</w:t>
      </w:r>
    </w:p>
    <w:p>
      <w:pPr>
        <w:spacing w:line="560" w:lineRule="exact"/>
        <w:ind w:right="601" w:firstLine="640" w:firstLineChars="200"/>
        <w:rPr>
          <w:rFonts w:ascii="Times New Roman" w:hAnsi="Times New Roman" w:eastAsia="FangSong_GB2312" w:cs="Times New Roman"/>
          <w:kern w:val="0"/>
          <w:sz w:val="32"/>
          <w:szCs w:val="32"/>
        </w:rPr>
      </w:pPr>
    </w:p>
    <w:p>
      <w:pPr>
        <w:spacing w:line="560" w:lineRule="exact"/>
        <w:ind w:right="601" w:firstLine="640" w:firstLineChars="200"/>
        <w:rPr>
          <w:rFonts w:hint="eastAsia" w:ascii="Times New Roman" w:hAnsi="Times New Roman" w:eastAsia="FangSong_GB2312" w:cs="Times New Roman"/>
          <w:kern w:val="0"/>
          <w:sz w:val="32"/>
          <w:szCs w:val="32"/>
        </w:rPr>
      </w:pPr>
    </w:p>
    <w:p>
      <w:pPr>
        <w:spacing w:line="560" w:lineRule="exact"/>
        <w:ind w:right="601" w:firstLine="640" w:firstLineChars="200"/>
        <w:rPr>
          <w:rFonts w:hint="eastAsia" w:ascii="Times New Roman" w:hAnsi="Times New Roman" w:eastAsia="FangSong_GB2312" w:cs="Times New Roman"/>
          <w:kern w:val="0"/>
          <w:sz w:val="32"/>
          <w:szCs w:val="32"/>
        </w:rPr>
      </w:pPr>
    </w:p>
    <w:p>
      <w:pPr>
        <w:spacing w:line="560" w:lineRule="exact"/>
        <w:ind w:right="601" w:firstLine="640" w:firstLineChars="200"/>
        <w:rPr>
          <w:rFonts w:hint="eastAsia" w:ascii="Times New Roman" w:hAnsi="Times New Roman" w:eastAsia="FangSong_GB2312" w:cs="Times New Roman"/>
          <w:kern w:val="0"/>
          <w:sz w:val="32"/>
          <w:szCs w:val="32"/>
        </w:rPr>
      </w:pPr>
    </w:p>
    <w:p>
      <w:pPr>
        <w:spacing w:line="560" w:lineRule="exact"/>
        <w:ind w:right="601" w:firstLine="640" w:firstLineChars="200"/>
        <w:rPr>
          <w:rFonts w:hint="eastAsia" w:ascii="Times New Roman" w:hAnsi="Times New Roman" w:eastAsia="FangSong_GB2312" w:cs="Times New Roman"/>
          <w:kern w:val="0"/>
          <w:sz w:val="32"/>
          <w:szCs w:val="32"/>
        </w:rPr>
      </w:pPr>
    </w:p>
    <w:p>
      <w:pPr>
        <w:spacing w:line="560" w:lineRule="exact"/>
        <w:ind w:right="601" w:firstLine="640" w:firstLineChars="200"/>
        <w:rPr>
          <w:rFonts w:hint="eastAsia" w:ascii="Times New Roman" w:hAnsi="Times New Roman" w:eastAsia="FangSong_GB2312" w:cs="Times New Roman"/>
          <w:kern w:val="0"/>
          <w:sz w:val="32"/>
          <w:szCs w:val="32"/>
        </w:rPr>
      </w:pPr>
    </w:p>
    <w:p>
      <w:pPr>
        <w:spacing w:line="560" w:lineRule="exact"/>
        <w:ind w:right="601" w:firstLine="640" w:firstLineChars="200"/>
        <w:rPr>
          <w:rFonts w:hint="eastAsia" w:ascii="Times New Roman" w:hAnsi="Times New Roman" w:eastAsia="FangSong_GB2312" w:cs="Times New Roman"/>
          <w:kern w:val="0"/>
          <w:sz w:val="32"/>
          <w:szCs w:val="32"/>
        </w:rPr>
      </w:pPr>
    </w:p>
    <w:p>
      <w:pPr>
        <w:spacing w:line="560" w:lineRule="exact"/>
        <w:ind w:right="601" w:firstLine="640" w:firstLineChars="200"/>
        <w:rPr>
          <w:rFonts w:ascii="Times New Roman" w:hAnsi="Times New Roman" w:eastAsia="FangSong_GB2312" w:cs="Times New Roman"/>
          <w:kern w:val="0"/>
          <w:sz w:val="32"/>
          <w:szCs w:val="32"/>
        </w:rPr>
      </w:pPr>
    </w:p>
    <w:tbl>
      <w:tblPr>
        <w:tblStyle w:val="4"/>
        <w:tblpPr w:leftFromText="180" w:rightFromText="180" w:vertAnchor="page" w:horzAnchor="margin" w:tblpXSpec="center" w:tblpY="12871"/>
        <w:tblW w:w="100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935"/>
        <w:gridCol w:w="2235"/>
        <w:gridCol w:w="1515"/>
        <w:gridCol w:w="1560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蓬莱市新港街道城市社区专职网格员岗位需求表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社区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聚兴园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亚泰兰海、蔚蓝彼岸、天日家属区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2435092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蓬达花园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2435092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新世界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2435092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半岛蓝湾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2435092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601" w:firstLine="640" w:firstLineChars="200"/>
        <w:rPr>
          <w:rFonts w:ascii="Times New Roman" w:hAnsi="Times New Roman" w:eastAsia="FangSong_GB2312" w:cs="Times New Roman"/>
          <w:kern w:val="0"/>
          <w:sz w:val="32"/>
          <w:szCs w:val="32"/>
        </w:rPr>
      </w:pPr>
    </w:p>
    <w:p>
      <w:pPr>
        <w:spacing w:line="560" w:lineRule="exact"/>
        <w:ind w:right="601" w:firstLine="4480" w:firstLineChars="1400"/>
        <w:jc w:val="right"/>
        <w:rPr>
          <w:rFonts w:hint="eastAsia" w:ascii="Times New Roman" w:hAnsi="Times New Roman" w:eastAsia="FangSong_GB2312" w:cs="Times New Roman"/>
          <w:sz w:val="32"/>
          <w:szCs w:val="32"/>
        </w:rPr>
      </w:pPr>
      <w:r>
        <w:rPr>
          <w:rFonts w:ascii="Times New Roman" w:hAnsi="Times New Roman" w:eastAsia="FangSong_GB2312" w:cs="Times New Roman"/>
          <w:sz w:val="32"/>
          <w:szCs w:val="32"/>
        </w:rPr>
        <w:t xml:space="preserve"> </w:t>
      </w:r>
    </w:p>
    <w:p>
      <w:pPr>
        <w:spacing w:line="560" w:lineRule="exact"/>
        <w:ind w:right="601" w:firstLine="4480" w:firstLineChars="1400"/>
        <w:jc w:val="right"/>
        <w:rPr>
          <w:rFonts w:hint="eastAsia" w:ascii="Times New Roman" w:hAnsi="Times New Roman" w:eastAsia="FangSong_GB2312" w:cs="Times New Roman"/>
          <w:sz w:val="32"/>
          <w:szCs w:val="32"/>
        </w:rPr>
      </w:pPr>
    </w:p>
    <w:p>
      <w:pPr>
        <w:spacing w:line="560" w:lineRule="exact"/>
        <w:ind w:right="601" w:firstLine="4480" w:firstLineChars="1400"/>
        <w:jc w:val="right"/>
        <w:rPr>
          <w:rFonts w:hint="eastAsia" w:ascii="Times New Roman" w:hAnsi="Times New Roman" w:eastAsia="FangSong_GB2312" w:cs="Times New Roman"/>
          <w:sz w:val="32"/>
          <w:szCs w:val="32"/>
        </w:rPr>
      </w:pPr>
    </w:p>
    <w:p>
      <w:pPr>
        <w:spacing w:line="560" w:lineRule="exact"/>
        <w:ind w:right="601" w:firstLine="4480" w:firstLineChars="1400"/>
        <w:jc w:val="right"/>
        <w:rPr>
          <w:rFonts w:hint="eastAsia" w:ascii="Times New Roman" w:hAnsi="Times New Roman" w:eastAsia="FangSong_GB2312" w:cs="Times New Roman"/>
          <w:sz w:val="32"/>
          <w:szCs w:val="32"/>
        </w:rPr>
      </w:pPr>
    </w:p>
    <w:p>
      <w:pPr>
        <w:spacing w:line="560" w:lineRule="exact"/>
        <w:ind w:right="601" w:firstLine="4480" w:firstLineChars="1400"/>
        <w:jc w:val="right"/>
        <w:rPr>
          <w:rFonts w:hint="eastAsia" w:ascii="Times New Roman" w:hAnsi="Times New Roman" w:eastAsia="FangSong_GB2312" w:cs="Times New Roman"/>
          <w:sz w:val="32"/>
          <w:szCs w:val="32"/>
        </w:rPr>
      </w:pPr>
    </w:p>
    <w:p>
      <w:pPr>
        <w:spacing w:line="560" w:lineRule="exact"/>
        <w:ind w:right="601" w:firstLine="4480" w:firstLineChars="1400"/>
        <w:jc w:val="right"/>
        <w:rPr>
          <w:rFonts w:hint="eastAsia" w:ascii="Times New Roman" w:hAnsi="Times New Roman" w:eastAsia="FangSong_GB2312" w:cs="Times New Roman"/>
          <w:sz w:val="32"/>
          <w:szCs w:val="32"/>
        </w:rPr>
      </w:pPr>
    </w:p>
    <w:p>
      <w:pPr>
        <w:spacing w:line="560" w:lineRule="exact"/>
        <w:ind w:right="601" w:firstLine="4480" w:firstLineChars="1400"/>
        <w:jc w:val="right"/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hint="eastAsia" w:ascii="Times New Roman" w:hAnsi="Times New Roman" w:eastAsia="FangSong_GB2312" w:cs="Times New Roman"/>
          <w:sz w:val="32"/>
          <w:szCs w:val="32"/>
        </w:rPr>
        <w:t>蓬莱市新港街道办事处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                                  2020年</w:t>
      </w:r>
      <w:r>
        <w:rPr>
          <w:rFonts w:hint="eastAsia" w:ascii="Times New Roman" w:hAnsi="Times New Roman" w:eastAsia="FangSong_GB2312" w:cs="Times New Roman"/>
          <w:sz w:val="32"/>
          <w:szCs w:val="32"/>
        </w:rPr>
        <w:t>7</w:t>
      </w:r>
      <w:r>
        <w:rPr>
          <w:rFonts w:ascii="Times New Roman" w:hAnsi="Times New Roman" w:eastAsia="FangSong_GB2312" w:cs="Times New Roman"/>
          <w:sz w:val="32"/>
          <w:szCs w:val="32"/>
        </w:rPr>
        <w:t>月</w:t>
      </w:r>
      <w:r>
        <w:rPr>
          <w:rFonts w:hint="eastAsia" w:ascii="Times New Roman" w:hAnsi="Times New Roman" w:eastAsia="FangSong_GB2312" w:cs="Times New Roman"/>
          <w:sz w:val="32"/>
          <w:szCs w:val="32"/>
        </w:rPr>
        <w:t>28</w:t>
      </w:r>
      <w:r>
        <w:rPr>
          <w:rFonts w:ascii="Times New Roman" w:hAnsi="Times New Roman" w:eastAsia="FangSong_GB2312" w:cs="Times New Roman"/>
          <w:sz w:val="32"/>
          <w:szCs w:val="32"/>
        </w:rPr>
        <w:t>日</w:t>
      </w:r>
    </w:p>
    <w:sectPr>
      <w:pgSz w:w="16839" w:h="23814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65"/>
    <w:rsid w:val="0001135D"/>
    <w:rsid w:val="00017643"/>
    <w:rsid w:val="00035315"/>
    <w:rsid w:val="0010564A"/>
    <w:rsid w:val="001321F4"/>
    <w:rsid w:val="00135D65"/>
    <w:rsid w:val="001C0991"/>
    <w:rsid w:val="001D4950"/>
    <w:rsid w:val="001E7B66"/>
    <w:rsid w:val="00200890"/>
    <w:rsid w:val="002344D4"/>
    <w:rsid w:val="00244AF5"/>
    <w:rsid w:val="00300760"/>
    <w:rsid w:val="00310DC1"/>
    <w:rsid w:val="0039188D"/>
    <w:rsid w:val="003A211D"/>
    <w:rsid w:val="003D612F"/>
    <w:rsid w:val="003E48ED"/>
    <w:rsid w:val="00401FD2"/>
    <w:rsid w:val="00415490"/>
    <w:rsid w:val="00445AB8"/>
    <w:rsid w:val="004A534C"/>
    <w:rsid w:val="004E37E7"/>
    <w:rsid w:val="0050474C"/>
    <w:rsid w:val="005449F4"/>
    <w:rsid w:val="0055482F"/>
    <w:rsid w:val="005D4CFC"/>
    <w:rsid w:val="006248BC"/>
    <w:rsid w:val="00630FF7"/>
    <w:rsid w:val="006A41C9"/>
    <w:rsid w:val="006C6B26"/>
    <w:rsid w:val="007613AC"/>
    <w:rsid w:val="007D5A3C"/>
    <w:rsid w:val="007D5C0A"/>
    <w:rsid w:val="00897599"/>
    <w:rsid w:val="008F2BEA"/>
    <w:rsid w:val="00A3578A"/>
    <w:rsid w:val="00A46341"/>
    <w:rsid w:val="00A531FF"/>
    <w:rsid w:val="00AD505E"/>
    <w:rsid w:val="00B57EFF"/>
    <w:rsid w:val="00B71239"/>
    <w:rsid w:val="00B91544"/>
    <w:rsid w:val="00C4025B"/>
    <w:rsid w:val="00C55793"/>
    <w:rsid w:val="00D05433"/>
    <w:rsid w:val="00D143E2"/>
    <w:rsid w:val="00D37922"/>
    <w:rsid w:val="00D56858"/>
    <w:rsid w:val="00E30428"/>
    <w:rsid w:val="00E53A29"/>
    <w:rsid w:val="00E5520F"/>
    <w:rsid w:val="00E73F8F"/>
    <w:rsid w:val="00E94CEB"/>
    <w:rsid w:val="00E957BB"/>
    <w:rsid w:val="00F96C95"/>
    <w:rsid w:val="00FA1BA3"/>
    <w:rsid w:val="07325AC2"/>
    <w:rsid w:val="27074894"/>
    <w:rsid w:val="38C2401C"/>
    <w:rsid w:val="51C01C96"/>
    <w:rsid w:val="66800C3E"/>
    <w:rsid w:val="71444531"/>
    <w:rsid w:val="75582722"/>
    <w:rsid w:val="7C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258</Words>
  <Characters>1474</Characters>
  <Lines>12</Lines>
  <Paragraphs>3</Paragraphs>
  <TotalTime>346</TotalTime>
  <ScaleCrop>false</ScaleCrop>
  <LinksUpToDate>false</LinksUpToDate>
  <CharactersWithSpaces>1729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2020-05-13T07:31:00Z</dcterms:created>
  <dc:creator>rsjsmx</dc:creator>
  <cp:lastModifiedBy>WPS_1007238747</cp:lastModifiedBy>
  <cp:lastPrinted>2020-07-28T07:05:00Z</cp:lastPrinted>
  <dcterms:modified xsi:type="dcterms:W3CDTF">2020-07-28T14:04:39Z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