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永和县“乡招村用”公开招聘乡镇卫生院工作人员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报名表</w:t>
      </w:r>
    </w:p>
    <w:tbl>
      <w:tblPr>
        <w:tblStyle w:val="4"/>
        <w:tblW w:w="8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835"/>
        <w:gridCol w:w="915"/>
        <w:gridCol w:w="525"/>
        <w:gridCol w:w="240"/>
        <w:gridCol w:w="6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姓名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籍贯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婚姻状况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专业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特长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联系电话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最高学历（何校何</w:t>
            </w:r>
            <w:r>
              <w:rPr>
                <w:rFonts w:hint="eastAsia"/>
                <w:color w:val="auto"/>
                <w:sz w:val="24"/>
                <w:szCs w:val="32"/>
                <w:lang w:eastAsia="zh-CN"/>
              </w:rPr>
              <w:t>专</w:t>
            </w:r>
            <w:r>
              <w:rPr>
                <w:rFonts w:hint="eastAsia"/>
                <w:color w:val="auto"/>
                <w:sz w:val="24"/>
                <w:szCs w:val="32"/>
              </w:rPr>
              <w:t>业几年制）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现任执业资格类别及取得时间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培训、进修情况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简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历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  <w:p>
            <w:pPr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处分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/>
                <w:color w:val="auto"/>
                <w:sz w:val="24"/>
                <w:szCs w:val="32"/>
              </w:rPr>
              <w:t>成员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</w:p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  <w:szCs w:val="32"/>
              </w:rPr>
            </w:pPr>
            <w:r>
              <w:rPr>
                <w:color w:val="auto"/>
                <w:sz w:val="24"/>
                <w:szCs w:val="32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32"/>
              </w:rPr>
              <w:t>备注</w:t>
            </w:r>
          </w:p>
        </w:tc>
        <w:tc>
          <w:tcPr>
            <w:tcW w:w="73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737C0"/>
    <w:rsid w:val="06F95117"/>
    <w:rsid w:val="13A540EB"/>
    <w:rsid w:val="2B8541F2"/>
    <w:rsid w:val="4C470809"/>
    <w:rsid w:val="5ED731A0"/>
    <w:rsid w:val="61C34066"/>
    <w:rsid w:val="635B445B"/>
    <w:rsid w:val="64493E5B"/>
    <w:rsid w:val="68CF150E"/>
    <w:rsid w:val="68ED588B"/>
    <w:rsid w:val="6B663096"/>
    <w:rsid w:val="7657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Theme="majorEastAsia"/>
      <w:b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00" w:lineRule="exact"/>
      <w:outlineLvl w:val="1"/>
    </w:pPr>
    <w:rPr>
      <w:rFonts w:ascii="Arial" w:hAnsi="Arial" w:eastAsia="楷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line="240" w:lineRule="auto"/>
      <w:ind w:leftChars="300"/>
    </w:pPr>
    <w:rPr>
      <w:b w:val="0"/>
    </w:rPr>
  </w:style>
  <w:style w:type="paragraph" w:customStyle="1" w:styleId="7">
    <w:name w:val="样式3"/>
    <w:basedOn w:val="3"/>
    <w:next w:val="1"/>
    <w:uiPriority w:val="0"/>
    <w:rPr>
      <w:rFonts w:ascii="Arial" w:hAnsi="Arial" w:eastAsia="方正舒体简体"/>
    </w:rPr>
  </w:style>
  <w:style w:type="paragraph" w:customStyle="1" w:styleId="8">
    <w:name w:val="样式6"/>
    <w:basedOn w:val="3"/>
    <w:next w:val="1"/>
    <w:qFormat/>
    <w:uiPriority w:val="0"/>
    <w:rPr>
      <w:rFonts w:ascii="Arial" w:hAnsi="Arial" w:eastAsia="楷体"/>
    </w:rPr>
  </w:style>
  <w:style w:type="paragraph" w:customStyle="1" w:styleId="9">
    <w:name w:val="样式7"/>
    <w:basedOn w:val="1"/>
    <w:uiPriority w:val="0"/>
    <w:pPr>
      <w:spacing w:line="560" w:lineRule="exact"/>
      <w:jc w:val="left"/>
    </w:pPr>
    <w:rPr>
      <w:rFonts w:ascii="Times New Roman" w:hAnsi="Times New Roman" w:eastAsiaTheme="majorEastAsia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楷体"/>
      <w:b/>
      <w:sz w:val="32"/>
    </w:rPr>
  </w:style>
  <w:style w:type="character" w:customStyle="1" w:styleId="11">
    <w:name w:val="标题 1 Char"/>
    <w:link w:val="2"/>
    <w:qFormat/>
    <w:uiPriority w:val="0"/>
    <w:rPr>
      <w:rFonts w:ascii="Times New Roman" w:hAnsi="Times New Roman" w:eastAsiaTheme="maj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2020-07-29T01:52:00Z</dcterms:created>
  <dc:creator>懂～卿</dc:creator>
  <cp:lastModifiedBy>旧奶酪</cp:lastModifiedBy>
  <dcterms:modified xsi:type="dcterms:W3CDTF">2020-07-30T00:51:27Z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