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54A8"/>
          <w:spacing w:val="0"/>
          <w:sz w:val="22"/>
          <w:szCs w:val="22"/>
          <w:shd w:val="clear" w:fill="FFFFFF"/>
        </w:rPr>
        <w:t>泸州市人力资源和社会保障局关于下属单位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招聘岗位及条件</w:t>
      </w:r>
      <w:bookmarkEnd w:id="0"/>
    </w:p>
    <w:tbl>
      <w:tblPr>
        <w:tblW w:w="99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891"/>
        <w:gridCol w:w="4214"/>
        <w:gridCol w:w="29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聘用岗位名称及岗位编号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聘用人数</w:t>
            </w:r>
          </w:p>
        </w:tc>
        <w:tc>
          <w:tcPr>
            <w:tcW w:w="4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(年龄、学历、专业背景等)</w:t>
            </w:r>
          </w:p>
        </w:tc>
        <w:tc>
          <w:tcPr>
            <w:tcW w:w="2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行政辅助岗位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1、年龄：35周岁以下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2、学历：全日制大专及以上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3、专业： 不限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4、所需技能或具备资格：能熟练操作办公软件及其他辅助性软件，沟通协调能力较强，具备一定医学知识或有一定文字功底者优先。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负责劳动能力鉴定（职业技能鉴定）综合业务办理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321CD"/>
    <w:rsid w:val="7F032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2020-07-29T02:31:00Z</dcterms:created>
  <dc:creator>ASUS</dc:creator>
  <cp:lastModifiedBy>ASUS</cp:lastModifiedBy>
  <dcterms:modified xsi:type="dcterms:W3CDTF">2020-07-29T02:31:33Z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