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default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tbl>
      <w:tblPr>
        <w:tblStyle w:val="3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eastAsia="zh-CN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lang w:val="en-US" w:eastAsia="zh-CN"/>
              </w:rPr>
              <w:t>2020年第二次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</w:rPr>
              <w:t>公开招聘岗位信息表</w:t>
            </w:r>
          </w:p>
        </w:tc>
      </w:tr>
    </w:tbl>
    <w:p>
      <w:pPr>
        <w:jc w:val="both"/>
        <w:rPr>
          <w:rFonts w:hint="eastAsia" w:ascii="宋体" w:cs="Times New Roman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3"/>
        <w:tblW w:w="13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429"/>
        <w:gridCol w:w="650"/>
        <w:gridCol w:w="688"/>
        <w:gridCol w:w="1337"/>
        <w:gridCol w:w="774"/>
        <w:gridCol w:w="775"/>
        <w:gridCol w:w="4114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768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招聘条件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br w:type="textWrapping"/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65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薪酬综合管理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负责薪酬发放的财务审核工作；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负责个人所得税的核定及申报工作；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负责住房公积金的管理工作；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负责人员成本相关财务核算工作；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负责部门人员招聘工作；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负责财务档案管理工作；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负责合同财务审核、归档工作；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负责往来账款管理工作；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负责配合各部门日常事务性工作；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负责领导交办的其他工作。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  <w:lang w:val="en-US" w:eastAsia="zh-CN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  <w:lang w:val="en-US" w:eastAsia="zh-CN"/>
              </w:rPr>
              <w:t>会计、财务管理、审计等相关专业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1.具有2年以上工作经验；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2.中共党员优先；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3.有事业单位工作经验优先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4.有中级及以上职称优先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逻辑思维能力强，有较强的文字表达能力，熟练掌握各种办公软件和财务软件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党务管理岗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1.建立健全党建工作制度，推动党建工作任务落实；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2.承担党委会议相关工作；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3.策划组织开展团队文化建设、策划组织文化活动；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4.策划宣传报道，撰写新闻稿件。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哲学、中文、新闻、法律、历史等人文社科类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具有2年以上工作经验。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.较好的文字功底；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.较强的策划和组织协调能力；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.熟练使用日常办公软件；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.有党建工作经验者优先。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保密管理岗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1.负责保密工作相关规章制度的起草与执行；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2.负责制定保密工作计划，撰写保密工作总结；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3.负责组织保密教育培训及相关会议活动；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4.负责保密工作档案的整理与建档；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5.推进保密技术手段建设，定期开展保密检查；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6.负责保密办公室其他日常工作。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  <w:lang w:val="en-US" w:eastAsia="zh-CN"/>
              </w:rPr>
              <w:t>/应届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  <w:t>信息安全、图书馆与情报学、计算机科学与技术、管理学、社会学等相关专业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1.非应届生应具有2年以上工作经验;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熟悉计算机网络技术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4.认真谨慎细致，能够严守保密纪律；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具备基本保密意识和保密常识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党委办公室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人事管理岗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1.负责日常薪酬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2.建立健全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人力资源管理体系，开展岗位设置、薪酬核算、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绩效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考核等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工作；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指导下属单位人力资源管理工作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4.领导交办的其他工作。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人力资源管理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管理类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、财务会计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等相关专业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1.具有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2年以上工作经验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中共党员优先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具备良好人力资源专业知识，具备分析能力和处理实际问题的能力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具有较强的数据分析、判断能力；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.熟练使用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office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办公软件和人力资源相关操作系统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纪检岗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1.协助做好党内监督和纪检相关工作；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2.承担部分日常党风廉政建设工作；</w:t>
            </w:r>
          </w:p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3.协助组织开展学习、廉政教育等。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法学、管理学、法律、审计、社会学相关类或财经类相关专业优先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具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.中共党员；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.文字能力强，具有政策理论研究或综合文稿起草经历；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.熟练使用各类办公软件；</w:t>
            </w:r>
          </w:p>
          <w:p>
            <w:pPr>
              <w:jc w:val="left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.具有较强的统筹协调、分析归纳、沟通交流、语言表达、人际关系处理等能力。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纪律检查处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项目管理岗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1.负责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进口设备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相关业务办理，包括进口设备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论证、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报批、采购、进口免税手续等;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2.负责修购专项管理，包括修购专项规划、申报等;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3.负责国家科技重大专项、国家自然科学基金项目管理，包括项目申请、资助项目的立项、中期、进展及结题管理、年度申请会议组织、重大项目的组织推动等;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4.负责重点实验室等科研单元管理；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5.负责重要文件及报告的起草。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信息与通信工程、控制科学与工程、计算机科学与技术、管理科学与工程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.具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.中共党员；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具有良好的职业道德和团队合作精神，积极主动，责任心强；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有较好的沟通及对外协调能力；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有相关项目管理经验者优先；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000000"/>
                <w:sz w:val="20"/>
                <w:highlight w:val="none"/>
                <w:lang w:val="en-US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有良好的文字撰写能力者优先。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科技发展与国际合作处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战略咨询岗</w:t>
            </w:r>
          </w:p>
        </w:tc>
        <w:tc>
          <w:tcPr>
            <w:tcW w:w="34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1.开展工业互联网领域理论体系和架构研究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2.开展工业互联网行业评估与指标体系设计工作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3.承担与地方政府、行业协会、企业的交流合作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4.承担国内外工业互联网战略规划、政策法规、产业发展、技术标准等方面的跟踪研究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5.负责工业互联网指数研究、水平评估等战略咨询工作。</w:t>
            </w:r>
          </w:p>
        </w:tc>
        <w:tc>
          <w:tcPr>
            <w:tcW w:w="6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自动化、计算机、系统工程、通信工程、电子信息等</w:t>
            </w:r>
          </w:p>
        </w:tc>
        <w:tc>
          <w:tcPr>
            <w:tcW w:w="7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具有2年以上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具有工程经验、了解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新型工业管理控制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架构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或网络系统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者优先；具有科技领域软科学研究经历者优先；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有较好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沟通协作能力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，能够独立承担课题研究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。</w:t>
            </w: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政策研究所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系统建设运营岗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1.负责数据中心信息系统建设和运营维护；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2.研究数据中心网络技术、平台架构、数据汇聚机制等；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3.负责数据中心业务对接。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计算机科学与技术、信息与通信工程、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控制科学与工程、电气工程</w:t>
            </w: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等学科背景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具有3年以上相关工作经验；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2.对工业互联网、工业4.0、工业数字化转型、大数据等相关领域工作有浓厚兴趣；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3.熟悉信息系统建设管理，具有良好的沟通协调能力、组织管理能力及文档编写能力；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4.工作热情、责任心强，富有创新精神及团队协作精神，具有良好的学习能力、分析问题和解决问题的能力；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5.熟悉数据中心建设、运营、运维管理者优先。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数据所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数据规划研究岗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1.负责工业互联网数据相关战略研究、产业规划，完成报告撰写、政策解读、方案实施、项目申请等工作；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2.负责调研工业互联网数据相关政策，开展相关规划业务，制定相关工作计划并提出相关实施方案；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3.负责完成内参信息、研究报告、媒体刊文等理论研究和舆论宣传工作；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工学、经济学、管理学、理学等背景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具有3年以上相关工作经验；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2.较强的政策研究、宏观思维能力、战略规划能力，有高度的责任心以及严谨的工作态度；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3.有国家重点项目研究、技术报告、可研报告、咨询报告和政府公文写作等经验者优先；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4.熟练使用PPT、WORD、EXCEL等办公软件；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5.具备良好的的心理素质和承压能力，较强的团队协作意识和沟通协调能力。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6.博士优先。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数据所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1.负责工业互联网相关战略研究、产业规划，完成报告撰写、政策解读、方案实施、项目申请等工作；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4.建立、维系与各地方政府主管部门的良好关系；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信息与通信工程、计算机科学与技术、管理科学与工程、机械工程、应用经济学等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博士研究生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博士（特别优秀者可适当放宽）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1.具有3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年以上相关工作经验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较强的政策研究、宏观思维能力、战略规划能力、沟通协调能力以及执行能力，有高度的责任心以及严谨的工作态度；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3.具备较高的公文写作水平及PPT制作能力，能熟练使用各种办公软件；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区域市场岗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1.负责工业互联网区域业务，制定相关推进方案；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2.负责深入研究市场需求，制定相应的市场拓展方案，积极开拓相关市场；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3.建立、维系与各地方政府主管部门的良好关系；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4.负责区域相关业务的策划、推广、管理等工作。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信息与通信工程、计算机科学与技术、管理科学与工程、机械工程、应用经济学等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1.具有3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年以上相关工作经验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具有良好的文字和口头表达能力，沟通协调能力强，能够独立撰写各类公文和报告；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.具备较强的业务感知能力、总结概括能力、协调组织能力；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.熟练操作各种办公软件，具有较高的工作热情，能适应较长时间出差；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.有项目管理经验或市场经验者优先；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市场运营岗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1.负责工业互联网相关创新业务模式应用推广工作，组织相关资源拓展市场服务；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2.负责工业互联网会展市场推广及运营，负责方案策划、市场执行相关工作；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.其他市场对接工作。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信息与通信工程、管理科学与工程、机械工程、应用经济学、新闻传播学等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1.具有3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年以上相关工作经验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有广泛的工业互联网相关企业渠道关系，具备较强的开拓能力和独立开展工作的能力；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.良好的商务谈判能力及组织协调能力，独立组织商务和技术交流活动；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.优秀的自我学习能力和团队合作精神；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.有较强的沟通、协调和人际交往能力，思路明晰，富有创新精神；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行业咨询岗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1.负责煤炭、烟草、钢铁、磷化工等行业领域的工业互联网解决方案架构顶层设计，并为服务对象提供业务咨询和技术咨询服务；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2.负责工业互联网行业领域整体咨询、规划、方案设计和技术支持，编写项目可研报告及技术建议书、技术方案编写、技术方案宣讲等；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3.负责工业互联网等相关行业领域解决方案及方案库的落地实施工作，定期编写行业工业互联网发展研究报告。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信息与通信工程、计算机科学与技术、管理科学与工程、机械工程、应用经济学等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1.3年以上工业云、物联网、云计算、互联网+、大数据等解决方案</w:t>
            </w:r>
            <w:r>
              <w:rPr>
                <w:rFonts w:hint="eastAsia" w:ascii="仿宋" w:hAnsi="仿宋" w:eastAsia="仿宋"/>
                <w:color w:val="000000"/>
                <w:sz w:val="20"/>
                <w:lang w:val="en-US" w:eastAsia="zh-CN"/>
              </w:rPr>
              <w:t>工作</w:t>
            </w:r>
            <w:r>
              <w:rPr>
                <w:rFonts w:hint="eastAsia" w:ascii="仿宋" w:hAnsi="仿宋" w:eastAsia="仿宋"/>
                <w:color w:val="000000"/>
                <w:sz w:val="20"/>
              </w:rPr>
              <w:t>经验；</w:t>
            </w: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2.具备较丰富的相关行业经验；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</w:rPr>
              <w:t>3.具备良好的的心理素质和承压能力，较强的团队协作意识和沟通协调能力。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总体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1.负责工业互联网相关战略研究、产业规划，完成报告撰写、政策解读、方案实施、项目申请等工作；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4.建立、维系与各地方政府主管部门的良好关系；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5.完成区域规划工作相关的其他事项。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信息与通信工程、计算机科学与技术、管理科学与工程、机械工程、应用经济学等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1.具备咨询服务报告和政府公文写作等经验优先；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2.较强的宏观思维能力、战略规划能力、沟通协调能力以及执行能力，有高度的责任心以及严谨的工作态度；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4.具备较高的公文写作水平及PPT制作能力，能熟练使用各种办公软件；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5.具备良好的的心理素质和承压能力，较强的团队协作意识和沟通协调能力。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产融平台岗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1、负责工业互联网产融业务整体规划工作，开展工业互联网产融服务平台建设；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2.参与产融项目前期调研，可行性分析、售前支持、客户沟通工作；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3、深入研究工业互联网产融业务单元新业务模式，挖掘与把握客户需求，进行产品规划与设计工作；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4、负责对接金融机构，熟悉企业融资流程及模式，可以创新应用工业互联网大数据分析。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应用经济学、理论经济学、管理科学与工程、信息与通信工程、机械工程等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有广泛的工业互联网相关企业渠道关系，较强的市场开拓能力和独立开展商务谈判、组织协调等工作的能力；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乐于接触新知识，能够适应咨询项目与行业研究工作，有相关咨询工作经验者优先；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 xml:space="preserve">具有高度的责任心，做事踏实负责、认真严谨，沟通能力强，善于与团队合作；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具有较强的文字提炼和撰写能力，熟练掌握常用办公软件，擅长使用PPT表达；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具备良好的的心理素质和承压能力，较强的团队协作意识和沟通协调能力。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总体规划所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技术研发岗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1、根据业务需求，参与制定系统的整体技术框架和业务框架，撰写相关的技术文档；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2、完成软件的设计、开发、测试、修改bug等工作，包括业务需求的沟通，功能模块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instrText xml:space="preserve"> HYPERLINK "https://baike.baidu.com/item/%E8%AF%A6%E7%BB%86%E8%AE%BE%E8%AE%A1" \t "https://baike.baidu.com/item/java%E5%B7%A5%E7%A8%8B%E5%B8%88/_blank" </w:instrTex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详细设计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，业务功能实现与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instrText xml:space="preserve"> HYPERLINK "https://baike.baidu.com/item/%E5%8D%95%E5%85%83%E6%B5%8B%E8%AF%95" \t "https://baike.baidu.com/item/java%E5%B7%A5%E7%A8%8B%E5%B8%88/_blank" </w:instrTex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单元测试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，系统维护；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3、维护现有系统，对现有系统进行功能升级、bug修正等。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计算机科学与技术、软件工程、电子科学与技术、控制科学与工程、数学等相关专业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具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有2年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以上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.具备较丰富的系统设计及开发经验，能够独立完成需求分析、系统设计、代码开发，能提供应用解决方案；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.精通传统机器学习、深度学习基础理论知识；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.熟练使用C/C++、Java、Python等至少一门语言，精通Hadoop/Spark和Tensorflow/Pythorch/Caffe/Keras等至少一个框架；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.精通数据挖掘、计算机视觉、自然语言处理等至少一个领域的算法，具备扎实的AI算法理论知识，能根据理论编写高效的AI算法；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.熟悉Linux常用命令，掌握在Linux下进行开发部署测试；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.熟悉J2EE编程、BS架构应用开发、分布式软件开发架构优先；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.具有国际竞赛经验和发表国际AI Top 会议的优先。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智能化研究所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智能化研究岗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1、根据业务需求，参与制定系统的整体技术框架和业务框架，撰写相关的技术文档；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2、完成软件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及算法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的设计、开发、测试、修改bug等工作，包括业务需求的沟通，功能模块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instrText xml:space="preserve"> HYPERLINK "https://baike.baidu.com/item/%E8%AF%A6%E7%BB%86%E8%AE%BE%E8%AE%A1" \t "https://baike.baidu.com/item/java%E5%B7%A5%E7%A8%8B%E5%B8%88/_blank" </w:instrTex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详细设计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，业务功能实现与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instrText xml:space="preserve"> HYPERLINK "https://baike.baidu.com/item/%E5%8D%95%E5%85%83%E6%B5%8B%E8%AF%95" \t "https://baike.baidu.com/item/java%E5%B7%A5%E7%A8%8B%E5%B8%88/_blank" </w:instrTex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单元测试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，系统维护；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3、维护现有系统，对现有系统进行功能升级、bug修正等。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计算机科学与技术、软件工程、电子科学与技术、控制科学与工程、数学等相关专业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硕士及以上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1.</w:t>
            </w:r>
            <w:r>
              <w:rPr>
                <w:rFonts w:ascii="仿宋" w:hAnsi="仿宋" w:eastAsia="仿宋" w:cs="仿宋"/>
                <w:color w:val="000000"/>
                <w:sz w:val="20"/>
                <w:highlight w:val="none"/>
              </w:rPr>
              <w:t>政治立场坚定，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遵纪守法；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2.具备较丰富的系统设计及开发经验，能够独立完成需求分析、系统设计、代码开发，能提供应用解决方案；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3.精通传统机器学习、深度学习基础理论知识；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4.熟练使用C/C++、Java、Python等至少一门语言，精通Hadoop/Spark和Tensorflow/Pythorch/Caffe/Keras等至少一个框架；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5.精通数据挖掘、计算机视觉、自然语言处理等至少一个领域的算法，具备扎实的AI算法理论知识，能根据理论编写高效的AI算法；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6.熟悉Linux常用命令，掌握在Linux下进行开发部署测试；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7.熟悉J2EE编程、BS架构应用开发、分布式软件开发架构优先；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8.具有国际竞赛经验和发表国际AI Top 会议的优先。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智能化研究所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规划研究岗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1.负责工业互联网相关战略研究、产业规划，完成报告撰写、政策解读、方案实施、项目申请等工作；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2.负责调研工业互联网相关政策，开展相关规划业务，制定相关工作计划并提出相关实施方案；                                       3.负责完成内参信息、研究报告、媒体刊文等理论研究和舆论宣传工作；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4.建立、维系与各地方政府主管部门的良好关系；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5.完成区域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和行业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规划工作相关的其他事项。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安全科学与工程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新闻传播学、公共管理、工商管理、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应用经济学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具有3年以上工作经验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2.中共党员优先；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较强的政策研究、宏观思维能力、战略规划能力、沟通协调能力以及执行能力，有高度的责任心以及严谨的工作态度；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有国家重点项目研究经验者优先；有技术报告、可研报告、咨询报告和政府公文写作者经验优先；发表过SCI、EI论文或获得科技类奖项者优先；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具备较高的公文写作水平及PPT制作能力，能熟练使用各种办公软件；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具备良好的心理素质和承压能力，较强的团队协作意识和沟通协调能力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7.有园区规划、产业布局规划或标准编制工作经验优先。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融通所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行业研究咨询岗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1.参与制定重点行业与工业互联网融通发展顶层战略和行动路线图；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2.结合行业发展趋势，负责设计适配重点行业的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数字化转型路径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3.负责为地方政府和有转型升级需要的行业企业提供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解决方案；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4.参与工业互联网相关专项类工作；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5.负责研究专报和相关评估类工作。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安全科学与工程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化学工程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能源科学技术、石油与天然气工程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城市规划等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专业优先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具有3年以上工作经验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从事行业信息化工作，熟悉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化工、能源、建筑等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行业产业链情况，并对行业战略发展方向有明确的认知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有大数据、人工智能等专业背景知识，具有参与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智慧城市规划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类项目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BIM、CIM等平台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工程类项目经验者优先；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文笔扎实，口才卓越，在机关或行业咨询单位有实习或工作经验；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为人正直，具有创新精神和吃苦耐劳的毅力；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具有中级工程师及以上职业资格证书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融通所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市场运营岗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1.负责工业互联网相关创新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中心筹建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工作，组织相关资源拓展市场服务；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2.负责工业互联网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相关创新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中心的市场推广及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日常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运营，策划相关业务模式，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组织相关会议，提供入驻企业的市场对接服务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安全科学与工程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工商管理、应用经济学、信息与通信工程、化学工程与技术</w:t>
            </w: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highlight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及以上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具有5年以上工作经验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有广泛的工业互联网相关企业渠道关系，具备较强的开拓能力和独立开展工作的能力；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.良好的商务谈判能力及组织协调能力，独立组织商务和技术交流活动；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.优秀的自我学习能力和团队合作精神；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.有较强的沟通、协调和人际交往能力，思路明晰，富有创新精神；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</w:rPr>
              <w:t>具备良好的心理素质和承压能力，较强的团队协作意识和沟通协调能力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7.有协会、联盟、创新中心等相关工作经验优先。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highlight w:val="none"/>
                <w:lang w:val="en-US" w:eastAsia="zh-CN"/>
              </w:rPr>
              <w:t>融通所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安全技术研究岗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1.研究跟踪国际、我国及重点领域工业互联网安全相关技术，承担或参与国家专项、重大课题等的研究，开展国际标准化工作；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2.从事负责大数据、区块链、人工智能、车联网、5G等前沿新兴领域的技术跟踪和相关工业互联网安全问题的研究工作，参与前沿技术领域安全相关监管支撑工作；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安全政策研究岗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1.国际、国内工业互联网安全国家战略、网络空间安全策略等研究；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2.工业互联网、车联网、物联网等领域的安全管理体系、政策研究、大数据安全与跨境数据管理研究、供应链安全管理、安全审查、认证机制等研究；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3.负责工业互联网、车联网、物联网等领域的安全产业研究。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网络空间安全、法学、公共管理、政治学、计算机科学与技术等相关专业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安全评测研究岗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1.工业互联网安全国家专项、重大课题等的研究；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2.工业互联网安全风险分析、安全技术、安全体系框架、产业等的研究；工业互联网行业安全解决方案研究；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3.工业互联网、车联网、物联网安全试验验证、评测评估研究；工业控制系统、工业大数据、工业云平台安全技术研究等；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4.负责工业互联网安全实验室相关工作。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1.跟踪研究密码应用前沿技术、密码算法实现及性能优化，如格密码、同态加密、零知识证明在区块链或数据存储领域的应用等；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2.负责数据安全与隐私保护研发，结合前沿安全技术，根据实际需求，研究密码应用综合解决方案并实施；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密码学、信息安全、应用数学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网络空间安全、数学、计算机科学与技术等相关专业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扎实的安全理论基础，包括基本密码学算法、安全体系、权限模型。熟悉数字水印、同态加密、安全多方计算、零知识证明等；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密码应用推广研究岗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1.负责密码技术在测评、评估领域的应用研究；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2.负责商用密码应用安全性评估项目研发、实施方法研究、各技术规范文档编写；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3.负责国家、各行业相关技术研讨、重大课题研究；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4.负责密码实验室相关工作。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非应届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密码学、信息安全、应用数学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网络空间安全、数学、计算机科学与技术等相关专业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具有3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年以上相关工作经验；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.熟练掌握密码学算法的使用和开源库，具有密码学应用相关领域研发经验；具有熟练的英语听、说、读、写、译能力；熟练掌握通用办公软件，掌握公文写作基本功；有相关课题研究和项目经验者优先；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6.有海外留学经历或研究生期间有海外交换学习经历者可优先考虑。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安全技术研究岗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1.研究跟踪国际、我国及重点领域工业互联网安全相关技术，承担或参与国家专项、重大课题等的研究，开展国际标准化工作；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2.从事负责大数据、区块链、人工智能、车联网、5G等前沿新兴领域的技术跟踪和相关工业互联网安全问题的研究工作，参与前沿技术领域安全相关监管支撑工作；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3.参与工业互联网安全体系及系统的规划、设计、建设和运营，从事规划类项目的系统建设调研和设计，从事工程建设相关专项的申报和实施，处理与工业互联网安全体系及系统建设相关的其他工作。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网络空间安全、计算机科学与技术、控制科学与工程、信息与通信工程、电子科学与技术等相关专业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中共党员；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密码应用技术研究岗</w:t>
            </w:r>
          </w:p>
        </w:tc>
        <w:tc>
          <w:tcPr>
            <w:tcW w:w="3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1.跟踪研究密码应用前沿技术、密码算法实现及性能优化，如格密码、同态加密、零知识证明在区块链或数据存储领域的应用等；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2.负责数据安全与隐私保护研发，结合前沿安全技术，根据实际需求，研究密码应用综合解决方案并实施；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3.承担密码应用技术相关国家专项、重大课题等的研究工作。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密码学、信息安全、应用数学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网络空间安全、数学、计算机科学与技术等相关专业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  <w:t>博士</w:t>
            </w:r>
          </w:p>
        </w:tc>
        <w:tc>
          <w:tcPr>
            <w:tcW w:w="4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.中共党员；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扎实的安全理论基础，包括基本密码学算法、安全体系、权限模型。熟悉数字水印、同态加密、安全多方计算、零知识证明等；具有熟练的英语听、说、读、写、译能力；熟练掌握通用办公软件，掌握公文写作基本功；有相关课题研究和项目经验者优先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.大学英语六级或同等以上英语级别考试通过证明；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.性格乐观向上；具有高度责任感；善于思考和表达；做事认真务实；善于与他人沟通合作；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highlight w:val="none"/>
              </w:rPr>
              <w:t>.有海外留学经历或研究生期间有海外交换学习经历者可优先考虑。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安全所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B69829-7F28-4681-A69F-08D879EB63E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2DD0851-0517-4792-A921-448276A245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FCD84B-7465-43DE-94FD-EB5E721950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4713E1-F8A4-4877-96BC-A75430F4E56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35CFA"/>
    <w:multiLevelType w:val="singleLevel"/>
    <w:tmpl w:val="67135C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7475"/>
    <w:rsid w:val="0276591A"/>
    <w:rsid w:val="02EE7374"/>
    <w:rsid w:val="038F4661"/>
    <w:rsid w:val="03AF3CBF"/>
    <w:rsid w:val="06AD6583"/>
    <w:rsid w:val="07091AC6"/>
    <w:rsid w:val="08740A66"/>
    <w:rsid w:val="095E76E1"/>
    <w:rsid w:val="0AF90299"/>
    <w:rsid w:val="0BF60A9D"/>
    <w:rsid w:val="0F0E5003"/>
    <w:rsid w:val="111B4E5B"/>
    <w:rsid w:val="13293524"/>
    <w:rsid w:val="1486436C"/>
    <w:rsid w:val="149B2624"/>
    <w:rsid w:val="1631431B"/>
    <w:rsid w:val="189824DA"/>
    <w:rsid w:val="19793DE4"/>
    <w:rsid w:val="1B9E3511"/>
    <w:rsid w:val="1F80215C"/>
    <w:rsid w:val="21444FC5"/>
    <w:rsid w:val="233C2B2F"/>
    <w:rsid w:val="23F77E8B"/>
    <w:rsid w:val="243967B5"/>
    <w:rsid w:val="265926D8"/>
    <w:rsid w:val="26606C98"/>
    <w:rsid w:val="288C4C17"/>
    <w:rsid w:val="2BC7411C"/>
    <w:rsid w:val="30385E0F"/>
    <w:rsid w:val="305F6B50"/>
    <w:rsid w:val="320740FF"/>
    <w:rsid w:val="36BE5D4F"/>
    <w:rsid w:val="3719284D"/>
    <w:rsid w:val="377255C7"/>
    <w:rsid w:val="39B626DB"/>
    <w:rsid w:val="3A6455AF"/>
    <w:rsid w:val="3BC13A05"/>
    <w:rsid w:val="3EDC1E89"/>
    <w:rsid w:val="3F100A00"/>
    <w:rsid w:val="40046164"/>
    <w:rsid w:val="407E61AA"/>
    <w:rsid w:val="41E84959"/>
    <w:rsid w:val="45CF6D44"/>
    <w:rsid w:val="48A107D1"/>
    <w:rsid w:val="4C0E15F2"/>
    <w:rsid w:val="4C403D29"/>
    <w:rsid w:val="4E84140A"/>
    <w:rsid w:val="51895CAC"/>
    <w:rsid w:val="51E258BD"/>
    <w:rsid w:val="531209B5"/>
    <w:rsid w:val="53FD7475"/>
    <w:rsid w:val="55224BD4"/>
    <w:rsid w:val="569C4C41"/>
    <w:rsid w:val="5AC36D2F"/>
    <w:rsid w:val="5DEE1230"/>
    <w:rsid w:val="5E5A49F9"/>
    <w:rsid w:val="5E9632D3"/>
    <w:rsid w:val="610A17AA"/>
    <w:rsid w:val="611F2ACE"/>
    <w:rsid w:val="61413B7D"/>
    <w:rsid w:val="63991F6C"/>
    <w:rsid w:val="643B0C22"/>
    <w:rsid w:val="650A66CA"/>
    <w:rsid w:val="65C71A8C"/>
    <w:rsid w:val="65E90940"/>
    <w:rsid w:val="66385C8E"/>
    <w:rsid w:val="697542A9"/>
    <w:rsid w:val="6C282BC2"/>
    <w:rsid w:val="6C527648"/>
    <w:rsid w:val="702E4F62"/>
    <w:rsid w:val="707A0631"/>
    <w:rsid w:val="71B370CF"/>
    <w:rsid w:val="71D15D8E"/>
    <w:rsid w:val="71DB789E"/>
    <w:rsid w:val="721B484A"/>
    <w:rsid w:val="73BB3721"/>
    <w:rsid w:val="74EC7FFB"/>
    <w:rsid w:val="75172545"/>
    <w:rsid w:val="757A3681"/>
    <w:rsid w:val="77F36DFC"/>
    <w:rsid w:val="790240A2"/>
    <w:rsid w:val="7B2C59A6"/>
    <w:rsid w:val="7C8C7E46"/>
    <w:rsid w:val="7CD15C44"/>
    <w:rsid w:val="7CF10CD3"/>
    <w:rsid w:val="7DD66C62"/>
    <w:rsid w:val="7F8A5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2020-07-21T04:30:00Z</dcterms:created>
  <dc:creator>康帛嘉</dc:creator>
  <cp:lastModifiedBy>康帛嘉</cp:lastModifiedBy>
  <cp:lastPrinted>2020-07-28T07:39:00Z</cp:lastPrinted>
  <dcterms:modified xsi:type="dcterms:W3CDTF">2020-07-28T08:50:06Z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