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93939"/>
          <w:spacing w:val="0"/>
          <w:sz w:val="36"/>
          <w:szCs w:val="36"/>
          <w:shd w:val="clear" w:fill="FFFFFF"/>
        </w:rPr>
        <w:t>顺昌县</w:t>
      </w:r>
      <w:r>
        <w:rPr>
          <w:rFonts w:hint="eastAsia" w:ascii="仿宋" w:hAnsi="仿宋" w:eastAsia="仿宋" w:cs="仿宋"/>
          <w:i w:val="0"/>
          <w:caps w:val="0"/>
          <w:color w:val="393939"/>
          <w:spacing w:val="0"/>
          <w:sz w:val="36"/>
          <w:szCs w:val="36"/>
          <w:shd w:val="clear" w:fill="FFFFFF"/>
        </w:rPr>
        <w:t>2020年春季教师资格认定申请通过人员名单</w:t>
      </w:r>
    </w:p>
    <w:tbl>
      <w:tblPr>
        <w:tblW w:w="0" w:type="auto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1523"/>
        <w:gridCol w:w="1523"/>
        <w:gridCol w:w="1523"/>
        <w:gridCol w:w="152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1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申请资格种类</w:t>
            </w:r>
          </w:p>
        </w:tc>
        <w:tc>
          <w:tcPr>
            <w:tcW w:w="15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2"/>
                <w:szCs w:val="22"/>
                <w:bdr w:val="none" w:color="auto" w:sz="0" w:space="0"/>
              </w:rPr>
              <w:t>任教学科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许美琴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362326XXXXXXXXX928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金宁沁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350721XXXXXXXXX840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夏影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余虹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颜振虹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温静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陈玉坤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黄泉薇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周煦风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350721XXXXXXXXX12X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黄奕勤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黄文丽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邹程宇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毛朱林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330326XXXXXXXXX520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刘叶琳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吴倩洁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郑希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余江莲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祖元丽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张子璇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陈如茜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徐伟红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叶宝清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林雪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谢铢琳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吴文英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王文婷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350721XXXXXXXXX048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何婧雯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任紫颖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李涵钧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张秋蓉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谢孟娇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350721XXXXXXXXX54X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肖文华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谢明晶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张宇婷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邓雨敏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350721XXXXXXXXX321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张丽娟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朱文凤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谢优璇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任文雪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350721XXXXXXXXX947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张明玉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352228XXXXXXXXX528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高湉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卢淑梅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350721XXXXXXXXX644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全薇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毛鸿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350721XXXXXXXXX124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刘慧敏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350721XXXXXXXXX543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王善逊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350721XXXXXXXXX313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黄兴泉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350721XXXXXXXXX615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饶乐颜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罗梦玥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蔡悦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林丹丹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潘维佳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钱伟瑶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吴双杰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350721XXXXXXXXX515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纪道润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黄丽琳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廖诗琴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陈静颖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杨青青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罗谢欣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温俊峰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350721XXXXXXXXX818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洪夏青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350721XXXXXXXXX040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吴锡慧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522631XXXXXXXXX465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连艺茹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邱成晗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350721XXXXXXXXX11X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贾培芳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350824XXXXXXXXX869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黄沁梅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虞靖雯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凌昕雨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吴雪倩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陈跃臻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尹伊凡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350721XXXXXXXXX243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谢阳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350721XXXXXXXXX239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付小凤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350821XXXXXXXXX424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尹国英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341203XXXXXXXXX184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曹艳平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邓晨昕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350721XXXXXXXXX043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廖鸿涛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350721XXXXXXXXX216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周璇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350721XXXXXXXXX122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张瑶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350721XXXXXXXXX546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祖淑雅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刘雅芬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徐之秀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350721XXXXXXXXX026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林金霖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350721XXXXXXXXX824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杨若琪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陈孙玉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何苏娟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廖施可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朱钰迪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兰翠香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350721XXXXXXXXX224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刘玮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350721XXXXXXXXX626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吴思凡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350721XXXXXXXXX923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徐惠巧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350721XXXXXXXXX125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黄小茜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352227XXXXXXXXX122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谢旭琪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350721XXXXXXXXX541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池妤婷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350721XXXXXXXXX521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64952"/>
    <w:rsid w:val="6BA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2020-07-29T06:33:00Z</dcterms:created>
  <dc:creator>不会游泳的怪兽兔</dc:creator>
  <cp:lastModifiedBy>不会游泳的怪兽兔</cp:lastModifiedBy>
  <dcterms:modified xsi:type="dcterms:W3CDTF">2020-07-29T06:35:05Z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