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3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425"/>
        <w:gridCol w:w="426"/>
        <w:gridCol w:w="727"/>
        <w:gridCol w:w="994"/>
        <w:gridCol w:w="729"/>
        <w:gridCol w:w="674"/>
        <w:gridCol w:w="674"/>
        <w:gridCol w:w="333"/>
        <w:gridCol w:w="688"/>
        <w:gridCol w:w="1985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083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就业困难人员认定表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证件类型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6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7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家庭月收入</w:t>
            </w:r>
          </w:p>
        </w:tc>
        <w:tc>
          <w:tcPr>
            <w:tcW w:w="43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就业意向</w:t>
            </w:r>
          </w:p>
        </w:tc>
        <w:tc>
          <w:tcPr>
            <w:tcW w:w="89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□自谋职业  □自主创业 □灵活就业  □单位招用 □公益事业服务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信    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是否就业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人员类别</w:t>
            </w:r>
          </w:p>
        </w:tc>
        <w:tc>
          <w:tcPr>
            <w:tcW w:w="89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□女性四十周岁、男性五十周岁以上人员 □城镇零就业家庭成员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□农村零转移就业贫困家庭成员         □抚养未成年子女的单亲家庭成员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□享受最低生活保障人员               □连续失业1年以上的人员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□持有《中华人民共和国残疾人证》人员 □因失去土地等原因难以实现就业人员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□设区的市人民政府规定的其他人员（请注明）：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</w:trPr>
        <w:tc>
          <w:tcPr>
            <w:tcW w:w="10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个 人 声 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申请人（签字）：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经办机构审核意见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社区（村）审核意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街道（乡镇）人力资源社会保障服务平台审核意见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公共就业和人才服务机构审核意见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0830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注：本表一式三份，经办机构按需留存。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200"/>
    <w:rsid w:val="00203200"/>
    <w:rsid w:val="00AD7E98"/>
    <w:rsid w:val="00C378A3"/>
    <w:rsid w:val="6D0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181</Words>
  <Characters>1032</Characters>
  <Lines>8</Lines>
  <Paragraphs>2</Paragraphs>
  <TotalTime>1</TotalTime>
  <ScaleCrop>false</ScaleCrop>
  <LinksUpToDate>false</LinksUpToDate>
  <CharactersWithSpaces>1211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2019-07-16T02:49:00Z</dcterms:created>
  <dc:creator>微软用户</dc:creator>
  <cp:lastModifiedBy>静待夏末</cp:lastModifiedBy>
  <dcterms:modified xsi:type="dcterms:W3CDTF">2020-07-02T09:18:25Z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