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</w:trPr>
        <w:tc>
          <w:tcPr>
            <w:tcW w:w="15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黑体" w:hAnsi="黑体" w:eastAsia="黑体" w:cs="方正仿宋_GBK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方正仿宋_GBK"/>
                <w:color w:val="000000"/>
                <w:sz w:val="32"/>
                <w:szCs w:val="32"/>
                <w:highlight w:val="none"/>
                <w:lang w:eastAsia="zh-CN"/>
              </w:rPr>
              <w:t>附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eastAsia="zh-CN"/>
              </w:rPr>
              <w:t>件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方正仿宋_GBK"/>
                <w:color w:val="000000"/>
                <w:sz w:val="32"/>
                <w:szCs w:val="32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2"/>
                <w:szCs w:val="32"/>
                <w:highlight w:val="none"/>
              </w:rPr>
              <w:t>腾冲市文化和旅游局滇西抗战纪念馆公开招聘2020年专业技术人员岗位设置表</w:t>
            </w:r>
          </w:p>
          <w:p>
            <w:pPr>
              <w:spacing w:line="500" w:lineRule="exact"/>
              <w:jc w:val="left"/>
              <w:rPr>
                <w:rFonts w:ascii="仿宋_GB2312" w:hAnsi="黑体" w:eastAsia="仿宋_GB2312" w:cs="方正仿宋_GBK"/>
                <w:b/>
                <w:color w:val="000000"/>
                <w:sz w:val="32"/>
                <w:szCs w:val="32"/>
                <w:highlight w:val="none"/>
              </w:rPr>
            </w:pPr>
          </w:p>
          <w:tbl>
            <w:tblPr>
              <w:tblStyle w:val="5"/>
              <w:tblW w:w="1384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840"/>
              <w:gridCol w:w="885"/>
              <w:gridCol w:w="585"/>
              <w:gridCol w:w="1200"/>
              <w:gridCol w:w="2640"/>
              <w:gridCol w:w="1782"/>
              <w:gridCol w:w="46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1302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主管单位</w:t>
                  </w:r>
                </w:p>
              </w:tc>
              <w:tc>
                <w:tcPr>
                  <w:tcW w:w="84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招聘单位</w:t>
                  </w:r>
                </w:p>
              </w:tc>
              <w:tc>
                <w:tcPr>
                  <w:tcW w:w="885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招聘岗位</w:t>
                  </w:r>
                </w:p>
              </w:tc>
              <w:tc>
                <w:tcPr>
                  <w:tcW w:w="585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人数</w:t>
                  </w:r>
                </w:p>
              </w:tc>
              <w:tc>
                <w:tcPr>
                  <w:tcW w:w="120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学历</w:t>
                  </w: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2640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专业</w:t>
                  </w: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782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年龄</w:t>
                  </w: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4607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其他要求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1" w:hRule="atLeast"/>
              </w:trPr>
              <w:tc>
                <w:tcPr>
                  <w:tcW w:w="13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腾冲市文化和旅游局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滇西抗战纪念馆</w:t>
                  </w:r>
                </w:p>
              </w:tc>
              <w:tc>
                <w:tcPr>
                  <w:tcW w:w="8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外语讲解员</w:t>
                  </w:r>
                </w:p>
              </w:tc>
              <w:tc>
                <w:tcPr>
                  <w:tcW w:w="5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大学本科及以上</w:t>
                  </w:r>
                </w:p>
              </w:tc>
              <w:tc>
                <w:tcPr>
                  <w:tcW w:w="264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英语、英语笔译、英语口译、商务英语、英语语言文学、应用英语、英语导游、英语翻译、旅游英语</w:t>
                  </w:r>
                </w:p>
              </w:tc>
              <w:tc>
                <w:tcPr>
                  <w:tcW w:w="178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年龄在30周岁及以下（1990年7月24日及以后出生）</w:t>
                  </w:r>
                </w:p>
              </w:tc>
              <w:tc>
                <w:tcPr>
                  <w:tcW w:w="4607" w:type="dxa"/>
                  <w:noWrap w:val="0"/>
                  <w:vAlign w:val="center"/>
                </w:tcPr>
                <w:p>
                  <w:pP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1.2020年具有全日制普通招生计划一本及以上学历未就业毕业生，同等条件下研究生及以上学历者优先</w:t>
                  </w:r>
                  <w:r>
                    <w:rPr>
                      <w:rFonts w:hint="eastAsia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2.研究生及以上学历放宽到相近专业；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1"/>
                      <w:szCs w:val="21"/>
                      <w:highlight w:val="none"/>
                      <w:u w:val="none"/>
                      <w:lang w:val="en-US" w:eastAsia="zh-CN" w:bidi="ar"/>
                    </w:rPr>
                    <w:t>3.要求取得英语专业四级及以上考试证书(英语专业八级者优先），普通话标准。</w:t>
                  </w:r>
                </w:p>
              </w:tc>
            </w:tr>
          </w:tbl>
          <w:p>
            <w:pPr>
              <w:spacing w:line="500" w:lineRule="exact"/>
              <w:jc w:val="left"/>
              <w:rPr>
                <w:rFonts w:ascii="仿宋_GB2312" w:hAnsi="黑体" w:eastAsia="仿宋_GB2312" w:cs="方正仿宋_GBK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ind w:firstLine="643" w:firstLineChars="20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</w:rPr>
              <w:t>注：一本指应聘人员高考当年录取专业属于第一批次</w:t>
            </w:r>
          </w:p>
          <w:p>
            <w:pPr>
              <w:spacing w:line="500" w:lineRule="exact"/>
              <w:jc w:val="left"/>
              <w:rPr>
                <w:rFonts w:ascii="仿宋_GB2312" w:hAnsi="黑体" w:eastAsia="仿宋_GB2312" w:cs="方正仿宋_GBK"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E3D49"/>
    <w:rsid w:val="0A9E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2020-07-24T09:02:00Z</dcterms:created>
  <dc:creator>hzfu</dc:creator>
  <cp:lastModifiedBy>hzfu</cp:lastModifiedBy>
  <dcterms:modified xsi:type="dcterms:W3CDTF">2020-07-24T09:03:04Z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