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腾冲市自然资源局规划管理信息中心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bCs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公开招聘专业技术人员报名表</w:t>
      </w:r>
      <w:r>
        <w:rPr>
          <w:rFonts w:ascii="方正小标宋_GBK" w:hAnsi="宋体" w:eastAsia="方正小标宋_GBK" w:cs="宋体"/>
          <w:bCs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-1002665</wp:posOffset>
                </wp:positionV>
                <wp:extent cx="1474470" cy="378460"/>
                <wp:effectExtent l="4445" t="4445" r="6985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jc w:val="both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default" w:ascii="Times New Roman" w:hAnsi="Times New Roman" w:eastAsia="黑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5pt;margin-top:-78.95pt;height:29.8pt;width:116.1pt;z-index:251658240;mso-width-relative:page;mso-height-relative:page;" fillcolor="#FFFFFF" filled="t" stroked="t" coordsize="21600,21600" o:gfxdata="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09y/J2wAAAAwBAAAPAAAAAAAAAAEAIAAAACIAAABkcnMvZG93bnJldi54bWxQSwECFAAU&#10;AAAACACHTuJAtnDq3O4BAADoAwAADgAAAAAAAAABACAAAAAqAQAAZHJzL2Uyb0RvYy54bWxQSwUG&#10;AAAAAAYABgBZAQAAi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jc w:val="both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default" w:ascii="Times New Roman" w:hAnsi="Times New Roman" w:eastAsia="黑体" w:cs="Times New Roman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：</w:t>
                      </w:r>
                    </w:p>
                    <w:p>
                      <w:pPr>
                        <w:rPr>
                          <w:rFonts w:hint="eastAsia" w:ascii="方正黑体_GBK" w:eastAsia="方正黑体_GBK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2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W w:w="97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39"/>
        <w:gridCol w:w="1301"/>
        <w:gridCol w:w="1189"/>
        <w:gridCol w:w="1090"/>
        <w:gridCol w:w="1"/>
        <w:gridCol w:w="1550"/>
        <w:gridCol w:w="22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姓 名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民 族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22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近期免冠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楷体_GB2312" w:hAnsi="华文中宋" w:eastAsia="楷体_GB2312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3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本科阶段学校</w:t>
            </w:r>
            <w:r>
              <w:rPr>
                <w:rFonts w:hint="eastAsia" w:ascii="楷体_GB2312" w:hAnsi="华文中宋" w:eastAsia="楷体_GB2312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专业（本科以上填写）</w:t>
            </w:r>
          </w:p>
        </w:tc>
        <w:tc>
          <w:tcPr>
            <w:tcW w:w="2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7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4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val="en-US" w:eastAsia="zh-CN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val="en-US" w:eastAsia="zh-CN"/>
              </w:rPr>
              <w:t>紧急联系人电话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5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学习、工作简历</w:t>
            </w:r>
          </w:p>
        </w:tc>
        <w:tc>
          <w:tcPr>
            <w:tcW w:w="85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" w:lineRule="exact"/>
              <w:ind w:right="11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5" w:hRule="atLeast"/>
          <w:jc w:val="center"/>
        </w:trPr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楷体_GB2312" w:hAnsi="华文中宋" w:eastAsia="楷体_GB2312"/>
                <w:sz w:val="24"/>
                <w:szCs w:val="24"/>
                <w:lang w:eastAsia="zh-CN"/>
              </w:rPr>
              <w:t>诚信报考个人承诺</w:t>
            </w:r>
          </w:p>
        </w:tc>
        <w:tc>
          <w:tcPr>
            <w:tcW w:w="85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2"/>
              <w:textAlignment w:val="auto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本人已仔细阅读招聘公告等相关内容，报名时所提交的个人报考信息和证件等所有材料真实、准确、有效；在参加此次考录前未在机关事业单位或国有企业就业；自觉遵守考试纪律，服从考试安排，并将按规定完成相关程序；遵守疫情防控有关要求，如实填报相关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2"/>
              <w:textAlignment w:val="auto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对违反以上承诺所造成的后果，由本人承担。</w:t>
            </w:r>
          </w:p>
          <w:p>
            <w:pPr>
              <w:spacing w:line="500" w:lineRule="exact"/>
              <w:ind w:firstLine="2400" w:firstLineChars="1000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签 字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  <w:t>招聘单位资格审查意见</w:t>
            </w:r>
          </w:p>
        </w:tc>
        <w:tc>
          <w:tcPr>
            <w:tcW w:w="85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</w:t>
            </w:r>
          </w:p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 xml:space="preserve">  签 字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 xml:space="preserve">          </w:t>
            </w: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（盖章）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_GB2312" w:hAnsi="华文中宋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华文中宋" w:eastAsia="楷体_GB2312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5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984" w:right="1474" w:bottom="181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1173B"/>
    <w:rsid w:val="07B528A1"/>
    <w:rsid w:val="0F7A1652"/>
    <w:rsid w:val="10224C1C"/>
    <w:rsid w:val="20BF08B6"/>
    <w:rsid w:val="2C833539"/>
    <w:rsid w:val="2FC96CF3"/>
    <w:rsid w:val="3321173B"/>
    <w:rsid w:val="3D0A2F1A"/>
    <w:rsid w:val="403B51A2"/>
    <w:rsid w:val="472E5CB4"/>
    <w:rsid w:val="4EB86888"/>
    <w:rsid w:val="69E50840"/>
    <w:rsid w:val="72006BB4"/>
    <w:rsid w:val="7203014B"/>
    <w:rsid w:val="7CC15412"/>
    <w:rsid w:val="7FDD02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保山市腾冲县党政机关单位</Company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2020-07-21T03:35:00Z</dcterms:created>
  <dc:creator>hzlin</dc:creator>
  <cp:lastModifiedBy>Hzllb</cp:lastModifiedBy>
  <cp:lastPrinted>2020-07-23T00:15:20Z</cp:lastPrinted>
  <dcterms:modified xsi:type="dcterms:W3CDTF">2020-07-23T00:16:00Z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