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rPr>
          <w:rFonts w:hint="eastAsia" w:ascii="仿宋_GB2312" w:hAnsi="微软雅黑" w:eastAsia="仿宋_GB2312"/>
          <w:color w:val="131313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131313"/>
          <w:sz w:val="32"/>
          <w:szCs w:val="32"/>
        </w:rPr>
        <w:t>附件3：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13131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131313"/>
          <w:sz w:val="44"/>
          <w:szCs w:val="44"/>
        </w:rPr>
        <w:t>委</w:t>
      </w:r>
      <w:r>
        <w:rPr>
          <w:rFonts w:hint="eastAsia" w:ascii="微软雅黑" w:hAnsi="微软雅黑" w:eastAsia="微软雅黑"/>
          <w:color w:val="131313"/>
          <w:sz w:val="44"/>
          <w:szCs w:val="44"/>
        </w:rPr>
        <w:t>   </w:t>
      </w:r>
      <w:r>
        <w:rPr>
          <w:rFonts w:hint="eastAsia" w:ascii="方正小标宋简体" w:hAnsi="微软雅黑" w:eastAsia="方正小标宋简体"/>
          <w:color w:val="131313"/>
          <w:sz w:val="44"/>
          <w:szCs w:val="44"/>
        </w:rPr>
        <w:t>托</w:t>
      </w:r>
      <w:r>
        <w:rPr>
          <w:rFonts w:hint="eastAsia" w:ascii="微软雅黑" w:hAnsi="微软雅黑" w:eastAsia="微软雅黑"/>
          <w:color w:val="131313"/>
          <w:sz w:val="44"/>
          <w:szCs w:val="44"/>
        </w:rPr>
        <w:t>   </w:t>
      </w:r>
      <w:r>
        <w:rPr>
          <w:rFonts w:hint="eastAsia" w:ascii="方正小标宋简体" w:hAnsi="微软雅黑" w:eastAsia="方正小标宋简体"/>
          <w:color w:val="131313"/>
          <w:sz w:val="44"/>
          <w:szCs w:val="44"/>
        </w:rPr>
        <w:t>书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微软雅黑" w:hAnsi="微软雅黑" w:eastAsia="微软雅黑"/>
          <w:color w:val="13131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本人×××，性别×××，身份证：××××××，报考职位及职位代码：××××××××××××。因个人原因，不能到现场提交此次汉族考生加分证明材料，特委托××××××先生（女士），身份证号：×××××××××，代办此次现场加分的相关事宜，由此造成的一切责任均由本人承担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微软雅黑" w:hAnsi="微软雅黑" w:eastAsia="微软雅黑"/>
          <w:color w:val="13131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仿宋_GB2312" w:hAnsi="微软雅黑" w:eastAsia="仿宋_GB2312"/>
          <w:color w:val="13131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仿宋_GB2312" w:hAnsi="微软雅黑" w:eastAsia="仿宋_GB2312"/>
          <w:color w:val="13131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仿宋_GB2312" w:hAnsi="微软雅黑" w:eastAsia="仿宋_GB2312"/>
          <w:color w:val="13131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仿宋_GB2312" w:hAnsi="微软雅黑" w:eastAsia="仿宋_GB2312"/>
          <w:color w:val="13131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仿宋_GB2312" w:hAnsi="微软雅黑" w:eastAsia="仿宋_GB2312"/>
          <w:color w:val="13131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委托人（签名及手印）：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委托人联系电话：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被委托人（签名及手印）：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 w:firstLineChars="90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被委托人联系电话：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288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4480" w:firstLineChars="1400"/>
        <w:rPr>
          <w:rFonts w:hint="eastAsia" w:ascii="微软雅黑" w:hAnsi="微软雅黑" w:eastAsia="微软雅黑"/>
          <w:color w:val="131313"/>
          <w:sz w:val="21"/>
          <w:szCs w:val="21"/>
        </w:rPr>
      </w:pPr>
      <w:r>
        <w:rPr>
          <w:rFonts w:hint="eastAsia" w:ascii="仿宋_GB2312" w:hAnsi="微软雅黑" w:eastAsia="仿宋_GB2312"/>
          <w:color w:val="131313"/>
          <w:sz w:val="32"/>
          <w:szCs w:val="32"/>
        </w:rPr>
        <w:t>年    月    日</w:t>
      </w: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14605"/>
    <w:rsid w:val="5C0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2020-07-23T02:46:51Z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