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spacing w:line="576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2020年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松原市宁江区公开招聘城市社区工作者</w:t>
      </w:r>
    </w:p>
    <w:p>
      <w:pPr>
        <w:spacing w:line="576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考生新冠肺炎疫情防控告知书</w:t>
      </w:r>
    </w:p>
    <w:p>
      <w:pPr>
        <w:spacing w:line="576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kern w:val="2"/>
          <w:sz w:val="28"/>
          <w:szCs w:val="28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须确保本人及共同生活家庭成员考试前14天内均无出入境、高风险、中风险地区旅居史；无与疑似或确诊新冠肺炎病例接触史；无发热、乏力、干咳等异常症状。如有隐瞒，取消考试或聘用资格；对疫情防控造成影响的，追究相关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4" w:firstLineChars="200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2.考生在参加笔试前需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通过微信添加“吉事办”小程序申领“吉祥码”“通信大数据行程卡”。笔试当天，“吉祥码”“通信大数据行程卡”为绿码的考生，经现场测量体温正常方可进入考点。“吉祥码”“通信大数据行程卡”为绿码，经现场测量体温异常，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或有咳嗽等呼吸道症状的考生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</w:rPr>
        <w:t>须于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  <w:lang w:eastAsia="zh-CN"/>
        </w:rPr>
        <w:t>考试</w:t>
      </w:r>
      <w:r>
        <w:rPr>
          <w:rFonts w:hint="eastAsia" w:ascii="仿宋" w:hAnsi="仿宋" w:eastAsia="仿宋" w:cs="仿宋"/>
          <w:color w:val="000000"/>
          <w:spacing w:val="-4"/>
          <w:kern w:val="0"/>
          <w:sz w:val="28"/>
          <w:szCs w:val="28"/>
        </w:rPr>
        <w:t>当天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考生应自备符合防疫要求的一次性医用口罩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eastAsia="zh-CN"/>
        </w:rPr>
        <w:t>参加考试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，除身份确认需摘除口罩以外，应全程佩戴，做好个人防护。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outlineLvl w:val="9"/>
        <w:rPr>
          <w:rFonts w:hint="eastAsia" w:ascii="仿宋" w:hAnsi="仿宋" w:eastAsia="仿宋" w:cs="仿宋"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考生须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认真阅读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highlight w:val="none"/>
        </w:rPr>
        <w:t>签署《2020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  <w:lang w:eastAsia="zh-CN"/>
        </w:rPr>
        <w:t>松原市宁江区公开招聘城市社区工作者</w:t>
      </w:r>
      <w:r>
        <w:rPr>
          <w:rFonts w:hint="eastAsia" w:ascii="仿宋" w:hAnsi="仿宋" w:eastAsia="仿宋" w:cs="仿宋"/>
          <w:color w:val="000000"/>
          <w:spacing w:val="-4"/>
          <w:sz w:val="28"/>
          <w:szCs w:val="28"/>
        </w:rPr>
        <w:t>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3360" w:firstLineChars="1400"/>
        <w:jc w:val="center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3360" w:firstLineChars="1400"/>
        <w:jc w:val="center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3360" w:firstLineChars="1400"/>
        <w:jc w:val="center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考生签字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（手印）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5520" w:firstLineChars="23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考生身份证号：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5520" w:firstLineChars="23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考生准考证号：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520" w:firstLineChars="23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月     日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134" w:right="1134" w:bottom="1134" w:left="1134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81711"/>
    <w:rsid w:val="00B27050"/>
    <w:rsid w:val="00BB00F1"/>
    <w:rsid w:val="00BF75B2"/>
    <w:rsid w:val="00C71706"/>
    <w:rsid w:val="00CE45C0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06B104F5"/>
    <w:rsid w:val="0CD255F6"/>
    <w:rsid w:val="1C7F63C1"/>
    <w:rsid w:val="1F0C3764"/>
    <w:rsid w:val="252D577A"/>
    <w:rsid w:val="33B06B7F"/>
    <w:rsid w:val="3C0349AC"/>
    <w:rsid w:val="3CC12F58"/>
    <w:rsid w:val="4312313D"/>
    <w:rsid w:val="46C5648B"/>
    <w:rsid w:val="49D15447"/>
    <w:rsid w:val="4E8805F0"/>
    <w:rsid w:val="50125152"/>
    <w:rsid w:val="51852178"/>
    <w:rsid w:val="56B947BC"/>
    <w:rsid w:val="5DF01D30"/>
    <w:rsid w:val="5E464EA2"/>
    <w:rsid w:val="5FD6164C"/>
    <w:rsid w:val="70BE34C9"/>
    <w:rsid w:val="7B0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3920</Characters>
  <Lines>32</Lines>
  <Paragraphs>9</Paragraphs>
  <TotalTime>3</TotalTime>
  <ScaleCrop>false</ScaleCrop>
  <LinksUpToDate>false</LinksUpToDate>
  <CharactersWithSpaces>4598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Windows7</cp:lastModifiedBy>
  <cp:lastPrinted>2020-07-02T04:18:00Z</cp:lastPrinted>
  <dcterms:modified xsi:type="dcterms:W3CDTF">2020-07-22T09:21:24Z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