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4D" w:rsidRPr="009C0B4D" w:rsidRDefault="009C0B4D" w:rsidP="009C0B4D">
      <w:pPr>
        <w:widowControl/>
        <w:shd w:val="clear" w:color="auto" w:fill="FFFFFF"/>
        <w:spacing w:line="450" w:lineRule="atLeast"/>
        <w:ind w:left="1963" w:hanging="1325"/>
        <w:jc w:val="center"/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</w:pPr>
      <w:bookmarkStart w:id="0" w:name="_GoBack"/>
      <w:r w:rsidRPr="009C0B4D">
        <w:rPr>
          <w:rFonts w:ascii="微锟斤拷锟脚猴拷" w:eastAsia="微锟斤拷锟脚猴拷" w:hAnsi="宋体" w:cs="宋体" w:hint="eastAsia"/>
          <w:b/>
          <w:bCs/>
          <w:color w:val="383838"/>
          <w:kern w:val="0"/>
          <w:sz w:val="27"/>
          <w:szCs w:val="27"/>
        </w:rPr>
        <w:t>邵阳市大</w:t>
      </w:r>
      <w:proofErr w:type="gramStart"/>
      <w:r w:rsidRPr="009C0B4D">
        <w:rPr>
          <w:rFonts w:ascii="微锟斤拷锟脚猴拷" w:eastAsia="微锟斤拷锟脚猴拷" w:hAnsi="宋体" w:cs="宋体" w:hint="eastAsia"/>
          <w:b/>
          <w:bCs/>
          <w:color w:val="383838"/>
          <w:kern w:val="0"/>
          <w:sz w:val="27"/>
          <w:szCs w:val="27"/>
        </w:rPr>
        <w:t>祥</w:t>
      </w:r>
      <w:proofErr w:type="gramEnd"/>
      <w:r w:rsidRPr="009C0B4D">
        <w:rPr>
          <w:rFonts w:ascii="微锟斤拷锟脚猴拷" w:eastAsia="微锟斤拷锟脚猴拷" w:hAnsi="宋体" w:cs="宋体" w:hint="eastAsia"/>
          <w:b/>
          <w:bCs/>
          <w:color w:val="383838"/>
          <w:kern w:val="0"/>
          <w:sz w:val="27"/>
          <w:szCs w:val="27"/>
        </w:rPr>
        <w:t>区应急管理局所属事业单位公开选调事业编制工作人员笔试成绩</w:t>
      </w:r>
    </w:p>
    <w:bookmarkEnd w:id="0"/>
    <w:p w:rsidR="009C0B4D" w:rsidRPr="009C0B4D" w:rsidRDefault="009C0B4D" w:rsidP="009C0B4D">
      <w:pPr>
        <w:widowControl/>
        <w:shd w:val="clear" w:color="auto" w:fill="FFFFFF"/>
        <w:spacing w:before="150" w:line="450" w:lineRule="atLeast"/>
        <w:ind w:firstLine="450"/>
        <w:jc w:val="center"/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</w:pPr>
      <w:r w:rsidRPr="009C0B4D"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  <w:t> </w:t>
      </w:r>
    </w:p>
    <w:tbl>
      <w:tblPr>
        <w:tblW w:w="5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"/>
        <w:gridCol w:w="486"/>
        <w:gridCol w:w="1836"/>
        <w:gridCol w:w="1235"/>
        <w:gridCol w:w="1218"/>
      </w:tblGrid>
      <w:tr w:rsidR="009C0B4D" w:rsidRPr="009C0B4D" w:rsidTr="009C0B4D">
        <w:trPr>
          <w:trHeight w:val="1545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100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姓</w:t>
            </w: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 xml:space="preserve"> 名</w:t>
            </w: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性别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100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准考证号码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1215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分数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100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备注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赵</w:t>
            </w:r>
            <w:proofErr w:type="gramStart"/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浩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56.5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proofErr w:type="gramStart"/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彭骢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女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缺考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陆维</w:t>
            </w:r>
            <w:proofErr w:type="gramStart"/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维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刘飞龙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46.5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邹文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61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proofErr w:type="gramStart"/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朱响明</w:t>
            </w:r>
            <w:proofErr w:type="gramEnd"/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唐</w:t>
            </w: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lastRenderedPageBreak/>
              <w:t>锦标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lastRenderedPageBreak/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</w:t>
            </w: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lastRenderedPageBreak/>
              <w:t>0107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lastRenderedPageBreak/>
              <w:t>51.5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lastRenderedPageBreak/>
              <w:t>范方威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孙拥军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202007120109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唐彪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李选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202007120111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伍文华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  <w:tr w:rsidR="009C0B4D" w:rsidRPr="009C0B4D" w:rsidTr="009C0B4D"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proofErr w:type="gramStart"/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颜</w:t>
            </w:r>
            <w:proofErr w:type="gramEnd"/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金钱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男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202007120113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55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0B4D" w:rsidRPr="009C0B4D" w:rsidRDefault="009C0B4D" w:rsidP="009C0B4D">
            <w:pPr>
              <w:widowControl/>
              <w:spacing w:before="150" w:line="450" w:lineRule="atLeast"/>
              <w:ind w:firstLine="450"/>
              <w:jc w:val="center"/>
              <w:rPr>
                <w:rFonts w:ascii="微锟斤拷锟脚猴拷" w:eastAsia="微锟斤拷锟脚猴拷" w:hAnsi="宋体" w:cs="宋体"/>
                <w:color w:val="383838"/>
                <w:kern w:val="0"/>
                <w:sz w:val="27"/>
                <w:szCs w:val="27"/>
              </w:rPr>
            </w:pPr>
            <w:r w:rsidRPr="009C0B4D">
              <w:rPr>
                <w:rFonts w:ascii="微锟斤拷锟脚猴拷" w:eastAsia="微锟斤拷锟脚猴拷" w:hAnsi="宋体" w:cs="宋体" w:hint="eastAsia"/>
                <w:color w:val="383838"/>
                <w:kern w:val="0"/>
                <w:sz w:val="27"/>
                <w:szCs w:val="27"/>
              </w:rPr>
              <w:t> </w:t>
            </w:r>
          </w:p>
        </w:tc>
      </w:tr>
    </w:tbl>
    <w:p w:rsidR="009C0B4D" w:rsidRPr="009C0B4D" w:rsidRDefault="009C0B4D" w:rsidP="009C0B4D">
      <w:pPr>
        <w:widowControl/>
        <w:shd w:val="clear" w:color="auto" w:fill="FFFFFF"/>
        <w:spacing w:before="150" w:line="450" w:lineRule="atLeast"/>
        <w:ind w:firstLine="450"/>
        <w:jc w:val="center"/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</w:pPr>
      <w:r w:rsidRPr="009C0B4D"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  <w:t> </w:t>
      </w:r>
    </w:p>
    <w:p w:rsidR="009C0B4D" w:rsidRPr="009C0B4D" w:rsidRDefault="009C0B4D" w:rsidP="009C0B4D">
      <w:pPr>
        <w:widowControl/>
        <w:shd w:val="clear" w:color="auto" w:fill="FFFFFF"/>
        <w:spacing w:before="150" w:line="450" w:lineRule="atLeast"/>
        <w:ind w:firstLine="5120"/>
        <w:jc w:val="center"/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</w:pPr>
      <w:r w:rsidRPr="009C0B4D"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  <w:t> </w:t>
      </w:r>
    </w:p>
    <w:p w:rsidR="009C0B4D" w:rsidRPr="009C0B4D" w:rsidRDefault="009C0B4D" w:rsidP="009C0B4D">
      <w:pPr>
        <w:widowControl/>
        <w:shd w:val="clear" w:color="auto" w:fill="FFFFFF"/>
        <w:spacing w:before="150" w:line="450" w:lineRule="atLeast"/>
        <w:ind w:firstLine="450"/>
        <w:jc w:val="left"/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</w:pPr>
      <w:r w:rsidRPr="009C0B4D">
        <w:rPr>
          <w:rFonts w:ascii="微锟斤拷锟脚猴拷" w:eastAsia="微锟斤拷锟脚猴拷" w:hAnsi="宋体" w:cs="宋体" w:hint="eastAsia"/>
          <w:color w:val="383838"/>
          <w:kern w:val="0"/>
          <w:sz w:val="27"/>
          <w:szCs w:val="27"/>
        </w:rPr>
        <w:t> </w:t>
      </w:r>
    </w:p>
    <w:p w:rsidR="00707C8F" w:rsidRPr="009C0B4D" w:rsidRDefault="00707C8F" w:rsidP="009C0B4D"/>
    <w:sectPr w:rsidR="00707C8F" w:rsidRPr="009C0B4D" w:rsidSect="00CD75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C6" w:rsidRDefault="00AC54C6" w:rsidP="00B87A46">
      <w:r>
        <w:separator/>
      </w:r>
    </w:p>
  </w:endnote>
  <w:endnote w:type="continuationSeparator" w:id="0">
    <w:p w:rsidR="00AC54C6" w:rsidRDefault="00AC54C6" w:rsidP="00B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锟斤拷锟脚猴拷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C6" w:rsidRDefault="00AC54C6" w:rsidP="00B87A46">
      <w:r>
        <w:separator/>
      </w:r>
    </w:p>
  </w:footnote>
  <w:footnote w:type="continuationSeparator" w:id="0">
    <w:p w:rsidR="00AC54C6" w:rsidRDefault="00AC54C6" w:rsidP="00B87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12"/>
    <w:rsid w:val="000114FA"/>
    <w:rsid w:val="000A5E1E"/>
    <w:rsid w:val="001102E9"/>
    <w:rsid w:val="00137B94"/>
    <w:rsid w:val="00145203"/>
    <w:rsid w:val="001873FA"/>
    <w:rsid w:val="00193531"/>
    <w:rsid w:val="001948B6"/>
    <w:rsid w:val="001959A2"/>
    <w:rsid w:val="001B1B89"/>
    <w:rsid w:val="00214302"/>
    <w:rsid w:val="00271E19"/>
    <w:rsid w:val="002E66B5"/>
    <w:rsid w:val="003739A2"/>
    <w:rsid w:val="00373D81"/>
    <w:rsid w:val="00384221"/>
    <w:rsid w:val="003E50A0"/>
    <w:rsid w:val="00477BB2"/>
    <w:rsid w:val="00543A45"/>
    <w:rsid w:val="005609DF"/>
    <w:rsid w:val="00563995"/>
    <w:rsid w:val="00571526"/>
    <w:rsid w:val="005A42E1"/>
    <w:rsid w:val="005A6B82"/>
    <w:rsid w:val="005C15FA"/>
    <w:rsid w:val="005F3AB4"/>
    <w:rsid w:val="00622912"/>
    <w:rsid w:val="00632DDF"/>
    <w:rsid w:val="00641DA3"/>
    <w:rsid w:val="0064555D"/>
    <w:rsid w:val="00671E50"/>
    <w:rsid w:val="006F0EDF"/>
    <w:rsid w:val="00707C8F"/>
    <w:rsid w:val="00711252"/>
    <w:rsid w:val="00712F9F"/>
    <w:rsid w:val="0073096B"/>
    <w:rsid w:val="0077283B"/>
    <w:rsid w:val="00781C3F"/>
    <w:rsid w:val="008358E9"/>
    <w:rsid w:val="00860481"/>
    <w:rsid w:val="009138E0"/>
    <w:rsid w:val="00970D12"/>
    <w:rsid w:val="00996D9E"/>
    <w:rsid w:val="009A2300"/>
    <w:rsid w:val="009C0B4D"/>
    <w:rsid w:val="00A264D1"/>
    <w:rsid w:val="00A466B4"/>
    <w:rsid w:val="00A912F8"/>
    <w:rsid w:val="00AB3003"/>
    <w:rsid w:val="00AC54C6"/>
    <w:rsid w:val="00B4606A"/>
    <w:rsid w:val="00B52CDD"/>
    <w:rsid w:val="00B87A46"/>
    <w:rsid w:val="00BE7CA1"/>
    <w:rsid w:val="00C2044A"/>
    <w:rsid w:val="00C5390E"/>
    <w:rsid w:val="00C763B1"/>
    <w:rsid w:val="00C76E9D"/>
    <w:rsid w:val="00CC4703"/>
    <w:rsid w:val="00CD7529"/>
    <w:rsid w:val="00D3207A"/>
    <w:rsid w:val="00D54073"/>
    <w:rsid w:val="00D673F3"/>
    <w:rsid w:val="00D73AE1"/>
    <w:rsid w:val="00E814D1"/>
    <w:rsid w:val="00EC2D13"/>
    <w:rsid w:val="00ED3357"/>
    <w:rsid w:val="00ED4294"/>
    <w:rsid w:val="00F54142"/>
    <w:rsid w:val="00F91672"/>
    <w:rsid w:val="00FA635D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12"/>
    <w:pPr>
      <w:widowControl w:val="0"/>
      <w:jc w:val="both"/>
    </w:pPr>
    <w:rPr>
      <w:rFonts w:ascii="Calibri" w:eastAsia="宋体" w:hAnsi="Calibri" w:cs="Times New Roman"/>
      <w:color w:val="000000" w:themeColor="text1"/>
      <w:szCs w:val="24"/>
    </w:rPr>
  </w:style>
  <w:style w:type="paragraph" w:styleId="3">
    <w:name w:val="heading 3"/>
    <w:basedOn w:val="a"/>
    <w:link w:val="3Char"/>
    <w:uiPriority w:val="9"/>
    <w:qFormat/>
    <w:rsid w:val="0073096B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B1B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ED33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CC4703"/>
    <w:rPr>
      <w:b/>
      <w:bCs/>
    </w:rPr>
  </w:style>
  <w:style w:type="paragraph" w:customStyle="1" w:styleId="p">
    <w:name w:val="p"/>
    <w:basedOn w:val="a"/>
    <w:rsid w:val="005C15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BE7C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E7CA1"/>
    <w:rPr>
      <w:sz w:val="18"/>
      <w:szCs w:val="18"/>
    </w:rPr>
  </w:style>
  <w:style w:type="paragraph" w:customStyle="1" w:styleId="p0">
    <w:name w:val="p0"/>
    <w:basedOn w:val="a"/>
    <w:rsid w:val="00543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header"/>
    <w:basedOn w:val="a"/>
    <w:link w:val="Char0"/>
    <w:uiPriority w:val="99"/>
    <w:unhideWhenUsed/>
    <w:rsid w:val="00B87A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87A46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87A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87A4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3096B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43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842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2020-07-22T02:55:00Z</dcterms:created>
  <dcterms:modified xsi:type="dcterms:W3CDTF">2020-07-22T02:55:00Z</dcterms:modified>
</cp:coreProperties>
</file>