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leftChars="100"/>
        <w:jc w:val="both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鹿城区南郊街道公开招聘编外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  <w:lang w:eastAsia="zh-CN"/>
        </w:rPr>
        <w:t>工作人员</w:t>
      </w:r>
      <w:r>
        <w:rPr>
          <w:rFonts w:hint="eastAsia" w:ascii="小标宋" w:hAnsi="小标宋" w:eastAsia="小标宋" w:cs="小标宋"/>
          <w:b w:val="0"/>
          <w:bCs/>
          <w:kern w:val="0"/>
          <w:sz w:val="36"/>
          <w:szCs w:val="36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11757225"/>
    <w:rsid w:val="2BA45CFC"/>
    <w:rsid w:val="2E43203D"/>
    <w:rsid w:val="2E53788E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16</TotalTime>
  <ScaleCrop>false</ScaleCrop>
  <LinksUpToDate>false</LinksUpToDate>
  <CharactersWithSpaces>449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月芬</cp:lastModifiedBy>
  <cp:lastPrinted>2018-09-10T00:30:00Z</cp:lastPrinted>
  <dcterms:modified xsi:type="dcterms:W3CDTF">2020-05-29T08:15:58Z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