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2020年汝南县人民医院公开招聘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编外人事代理人员考试疫情防控工作要求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考试前应通过微信小程序“国家政务服务平台”或支付宝小程序“豫事办”申领健康码。考试前应持续关注健康码状态并保持通讯畅通。健康码为绿码且体温正常的考生可正常参加考试。否则，考生需提供考试前7日内有检测资质的医疗卫生机构出具的核酸检测证明，结果无异常方可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华文仿宋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华文仿宋" w:eastAsia="仿宋_GB2312" w:cs="仿宋_GB2312"/>
          <w:kern w:val="0"/>
          <w:sz w:val="32"/>
          <w:szCs w:val="32"/>
          <w:lang w:val="en-US" w:eastAsia="zh-CN" w:bidi="ar"/>
        </w:rPr>
        <w:t>2.为避免影响考试，有境外活动史、来自国内疫情中高风险地区的考生以及与新冠病毒肺炎确诊、疑似病例或无症状感染者有密切接触史的考生，应至少提前14天到达考点所在城市或省内其他低风险地区,按照疫情防控有关规定，自觉接受隔离观察、健康管理和核酸检测，并于笔试当天提供7天内</w:t>
      </w:r>
      <w:bookmarkStart w:id="0" w:name="_GoBack"/>
      <w:bookmarkEnd w:id="0"/>
      <w:r>
        <w:rPr>
          <w:rFonts w:hint="eastAsia" w:ascii="仿宋_GB2312" w:hAnsi="华文仿宋" w:eastAsia="仿宋_GB2312" w:cs="仿宋_GB2312"/>
          <w:kern w:val="0"/>
          <w:sz w:val="32"/>
          <w:szCs w:val="32"/>
          <w:lang w:val="en-US" w:eastAsia="zh-CN" w:bidi="ar"/>
        </w:rPr>
        <w:t>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考生应从笔试前14天（笔试时间为：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或面试前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14天（面试</w:t>
      </w:r>
      <w:r>
        <w:rPr>
          <w:rFonts w:hint="eastAsia" w:ascii="仿宋" w:hAnsi="仿宋" w:eastAsia="仿宋" w:cs="仿宋"/>
          <w:sz w:val="32"/>
          <w:szCs w:val="32"/>
        </w:rPr>
        <w:t>时间为：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开始，启动体温监测，按照“一日一测，异常情况随时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报”的疫情报告制度，及时将异常情况报告所在社区防疫部门。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笔试或面试</w:t>
      </w:r>
      <w:r>
        <w:rPr>
          <w:rFonts w:hint="eastAsia" w:ascii="仿宋" w:hAnsi="仿宋" w:eastAsia="仿宋" w:cs="仿宋"/>
          <w:sz w:val="32"/>
          <w:szCs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考试期间，考生应自备口罩，并按照考点所在地疫情防控要求科学佩戴口罩。在考点入场及考后离场等人群聚集环节，建议全程佩戴口罩，但在接受身份识别验证等特殊情况下须摘除口罩。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u w:val="none"/>
        </w:rPr>
        <w:t>应按要求提前到达考点（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  <w:u w:val="none"/>
        </w:rPr>
        <w:t>当天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none"/>
        </w:rPr>
        <w:t>:00前）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kern w:val="44"/>
          <w:sz w:val="32"/>
          <w:szCs w:val="32"/>
        </w:rPr>
        <w:t>凭有效二代身份证、笔试准考证</w:t>
      </w:r>
      <w:r>
        <w:rPr>
          <w:rFonts w:hint="eastAsia" w:ascii="仿宋" w:hAnsi="仿宋" w:eastAsia="仿宋" w:cs="仿宋"/>
          <w:bCs/>
          <w:kern w:val="44"/>
          <w:sz w:val="32"/>
          <w:szCs w:val="32"/>
          <w:lang w:eastAsia="zh-CN"/>
        </w:rPr>
        <w:t>或面试通知单</w:t>
      </w:r>
      <w:r>
        <w:rPr>
          <w:rFonts w:hint="eastAsia" w:ascii="仿宋" w:hAnsi="仿宋" w:eastAsia="仿宋" w:cs="仿宋"/>
          <w:bCs/>
          <w:kern w:val="44"/>
          <w:sz w:val="32"/>
          <w:szCs w:val="32"/>
        </w:rPr>
        <w:t>和健康码进入考点。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进入考点</w:t>
      </w:r>
      <w:r>
        <w:rPr>
          <w:rFonts w:hint="eastAsia" w:ascii="仿宋" w:hAnsi="仿宋" w:eastAsia="仿宋" w:cs="仿宋"/>
          <w:sz w:val="32"/>
          <w:szCs w:val="32"/>
        </w:rPr>
        <w:t>时，应主动配合工作人员接受体温检测，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</w:t>
      </w:r>
      <w:r>
        <w:rPr>
          <w:rFonts w:hint="eastAsia" w:ascii="仿宋" w:hAnsi="仿宋" w:eastAsia="仿宋" w:cs="仿宋"/>
          <w:sz w:val="32"/>
          <w:szCs w:val="32"/>
        </w:rPr>
        <w:t>考试过程中出现发热、咳嗽等异常症状的考生，应服从考试工作人员安排，立即转移到隔离考场继续考试。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在面试待考</w:t>
      </w:r>
      <w:r>
        <w:rPr>
          <w:rFonts w:hint="eastAsia" w:ascii="仿宋" w:hAnsi="仿宋" w:eastAsia="仿宋" w:cs="仿宋"/>
          <w:sz w:val="32"/>
          <w:szCs w:val="32"/>
        </w:rPr>
        <w:t>过程中出现发热、咳嗽等异常症状的考生，应服从考试工作人员安排，立即转移到隔离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待考室</w:t>
      </w:r>
      <w:r>
        <w:rPr>
          <w:rFonts w:hint="eastAsia" w:ascii="仿宋" w:hAnsi="仿宋" w:eastAsia="仿宋" w:cs="仿宋"/>
          <w:sz w:val="32"/>
          <w:szCs w:val="32"/>
          <w:u w:val="none"/>
        </w:rPr>
        <w:t>由现场医护人员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诊断后决定是否</w:t>
      </w:r>
      <w:r>
        <w:rPr>
          <w:rFonts w:hint="eastAsia" w:ascii="仿宋" w:hAnsi="仿宋" w:eastAsia="仿宋" w:cs="仿宋"/>
          <w:sz w:val="32"/>
          <w:szCs w:val="32"/>
        </w:rPr>
        <w:t>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考试期间，考生要自觉维护考试秩序，与其他考生保持安全防控距离，服从现场工作人员安排，考试结束后按规定有序离场。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所有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体温异常或有</w:t>
      </w:r>
      <w:r>
        <w:rPr>
          <w:rFonts w:hint="eastAsia" w:ascii="仿宋" w:hAnsi="仿宋" w:eastAsia="仿宋" w:cs="仿宋"/>
          <w:sz w:val="32"/>
          <w:szCs w:val="32"/>
          <w:u w:val="none"/>
        </w:rPr>
        <w:t>咳嗽等呼吸道异常症状的考生，须由现场医护人员根据疫情防控相关规定进行诊断后方可离开。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41C9D"/>
    <w:multiLevelType w:val="singleLevel"/>
    <w:tmpl w:val="CCA41C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3AC4"/>
    <w:rsid w:val="001067E3"/>
    <w:rsid w:val="03342544"/>
    <w:rsid w:val="06D87676"/>
    <w:rsid w:val="08C9736B"/>
    <w:rsid w:val="08E9593A"/>
    <w:rsid w:val="0E401F02"/>
    <w:rsid w:val="184E0C8B"/>
    <w:rsid w:val="19D4738B"/>
    <w:rsid w:val="2347437E"/>
    <w:rsid w:val="30FF0317"/>
    <w:rsid w:val="3128069B"/>
    <w:rsid w:val="32AD7747"/>
    <w:rsid w:val="3AE85310"/>
    <w:rsid w:val="3FDD7AC5"/>
    <w:rsid w:val="424D2BA9"/>
    <w:rsid w:val="4ACE0BCA"/>
    <w:rsid w:val="516C0DC8"/>
    <w:rsid w:val="56CB4D43"/>
    <w:rsid w:val="59FD3AC4"/>
    <w:rsid w:val="63780195"/>
    <w:rsid w:val="6A617361"/>
    <w:rsid w:val="6D535020"/>
    <w:rsid w:val="7E4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2018-04-10T03:17:00Z</dcterms:created>
  <dc:creator>123</dc:creator>
  <cp:lastModifiedBy>lenovo</cp:lastModifiedBy>
  <cp:lastPrinted>2020-07-15T06:18:00Z</cp:lastPrinted>
  <dcterms:modified xsi:type="dcterms:W3CDTF">2020-07-20T06:31:37Z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