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C" w:rsidRPr="0041380C" w:rsidRDefault="0041380C" w:rsidP="0041380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20"/>
        <w:jc w:val="center"/>
        <w:rPr>
          <w:rFonts w:ascii="宋体" w:eastAsia="宋体" w:hAnsi="宋体" w:cs="宋体"/>
          <w:color w:val="5A5A5A"/>
          <w:sz w:val="18"/>
          <w:szCs w:val="18"/>
        </w:rPr>
      </w:pPr>
      <w:r w:rsidRPr="0041380C">
        <w:rPr>
          <w:rFonts w:ascii="黑体" w:eastAsia="黑体" w:hAnsi="黑体" w:cs="宋体" w:hint="eastAsia"/>
          <w:b/>
          <w:bCs/>
          <w:color w:val="5A5A5A"/>
          <w:sz w:val="27"/>
        </w:rPr>
        <w:t>长沙市中心医院住院医师规范化培训招收计划表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854"/>
        <w:gridCol w:w="854"/>
        <w:gridCol w:w="854"/>
        <w:gridCol w:w="855"/>
        <w:gridCol w:w="855"/>
        <w:gridCol w:w="855"/>
        <w:gridCol w:w="855"/>
        <w:gridCol w:w="855"/>
        <w:gridCol w:w="855"/>
      </w:tblGrid>
      <w:tr w:rsidR="0041380C" w:rsidRPr="0041380C" w:rsidTr="0041380C">
        <w:trPr>
          <w:tblCellSpacing w:w="0" w:type="dxa"/>
        </w:trPr>
        <w:tc>
          <w:tcPr>
            <w:tcW w:w="8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招录专业及计划</w:t>
            </w:r>
          </w:p>
        </w:tc>
      </w:tr>
      <w:tr w:rsidR="0041380C" w:rsidRPr="0041380C" w:rsidTr="0041380C">
        <w:trPr>
          <w:trHeight w:val="1665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儿科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急诊科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病理科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麻醉科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内科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神经内科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外科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外科（神经外科方向）</w:t>
            </w:r>
          </w:p>
        </w:tc>
      </w:tr>
      <w:tr w:rsidR="0041380C" w:rsidRPr="0041380C" w:rsidTr="0041380C">
        <w:trPr>
          <w:trHeight w:val="90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9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9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9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9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9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9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9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9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9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9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380C" w:rsidRPr="0041380C" w:rsidTr="0041380C">
        <w:trPr>
          <w:trHeight w:val="1665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外科（胸心外科方向）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骨科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耳鼻咽喉科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检验医学科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放射科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超声医学科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放射肿瘤科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眼科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康复医学科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</w:tr>
      <w:tr w:rsidR="0041380C" w:rsidRPr="0041380C" w:rsidTr="0041380C">
        <w:trPr>
          <w:trHeight w:val="675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</w:tr>
      <w:tr w:rsidR="0041380C" w:rsidRPr="0041380C" w:rsidTr="0041380C">
        <w:trPr>
          <w:trHeight w:val="795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66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380C" w:rsidRPr="0041380C" w:rsidRDefault="0041380C" w:rsidP="0041380C">
            <w:pPr>
              <w:adjustRightInd/>
              <w:snapToGrid/>
              <w:spacing w:before="100" w:beforeAutospacing="1" w:after="0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41380C"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  <w:t>59</w:t>
            </w:r>
            <w:r w:rsidRPr="004138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1380C"/>
    <w:rsid w:val="00323B43"/>
    <w:rsid w:val="003D37D8"/>
    <w:rsid w:val="00401242"/>
    <w:rsid w:val="0041380C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138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2020-07-18T04:03:00Z</dcterms:created>
  <dcterms:modified xsi:type="dcterms:W3CDTF">2020-07-18T04:04:00Z</dcterms:modified>
</cp:coreProperties>
</file>