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江西广播电视大学2020年公开招聘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考生考试安全承诺书</w:t>
      </w:r>
    </w:p>
    <w:p>
      <w:pPr>
        <w:ind w:firstLine="480" w:firstLineChars="200"/>
        <w:rPr>
          <w:rFonts w:asciiTheme="minorEastAsia" w:hAnsiTheme="minorEastAsia" w:eastAsiaTheme="minorEastAsia" w:cstheme="minorEastAsia"/>
          <w:lang w:eastAsia="zh-CN"/>
        </w:rPr>
      </w:pP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本人（姓名：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性别：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 xml:space="preserve"> 身份证号：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 xml:space="preserve">  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 xml:space="preserve"> ）是参加江西广播电视大学2020年公开招聘考生，本人郑重承诺以下事项：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1.本人体温记录表中所记录的考前14天内的体温均属实，保证如实填写本人及家人身体健康情况，如有发热、乏力、咳嗽、呼吸困难、腹泻等症状出现，将及时向单位报告，并立即就医。</w:t>
      </w:r>
      <w:bookmarkStart w:id="0" w:name="bookmark1"/>
      <w:bookmarkEnd w:id="0"/>
      <w:bookmarkStart w:id="1" w:name="bookmark0"/>
      <w:bookmarkEnd w:id="1"/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2.本人接受并如实回答以下流行病学调查，保证所填报内容真实准确，如有虚假愿承担相应法律责任。</w:t>
      </w:r>
    </w:p>
    <w:p>
      <w:pPr>
        <w:ind w:firstLine="480" w:firstLineChars="200"/>
        <w:rPr>
          <w:rFonts w:asciiTheme="minorEastAsia" w:hAnsiTheme="minorEastAsia" w:eastAsiaTheme="minorEastAsia" w:cstheme="minorEastAsia"/>
          <w:lang w:eastAsia="zh-CN"/>
        </w:rPr>
      </w:pPr>
    </w:p>
    <w:tbl>
      <w:tblPr>
        <w:tblStyle w:val="5"/>
        <w:tblW w:w="7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9"/>
        <w:gridCol w:w="813"/>
        <w:gridCol w:w="1587"/>
        <w:gridCol w:w="1712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atLeast"/>
          <w:jc w:val="center"/>
        </w:trPr>
        <w:tc>
          <w:tcPr>
            <w:tcW w:w="106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</w:t>
            </w:r>
          </w:p>
        </w:tc>
        <w:tc>
          <w:tcPr>
            <w:tcW w:w="81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体温℃</w:t>
            </w:r>
          </w:p>
        </w:tc>
        <w:tc>
          <w:tcPr>
            <w:tcW w:w="158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本人及家人身体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71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是否接触境外回国人员或中高风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险地区人员</w:t>
            </w:r>
          </w:p>
        </w:tc>
        <w:tc>
          <w:tcPr>
            <w:tcW w:w="194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是否接触过新冠肺炎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确诊病例、无症状感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染者、疑似患者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atLeast"/>
          <w:jc w:val="center"/>
        </w:trPr>
        <w:tc>
          <w:tcPr>
            <w:tcW w:w="1069" w:type="dxa"/>
            <w:vMerge w:val="continue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vMerge w:val="continue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2" w:type="dxa"/>
            <w:vMerge w:val="continue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48" w:type="dxa"/>
            <w:vMerge w:val="continue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069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  <w:bookmarkStart w:id="2" w:name="_GoBack"/>
            <w:bookmarkEnd w:id="2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健康□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□</w:t>
            </w:r>
          </w:p>
        </w:tc>
        <w:tc>
          <w:tcPr>
            <w:tcW w:w="1712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否□ 是□</w:t>
            </w:r>
          </w:p>
        </w:tc>
        <w:tc>
          <w:tcPr>
            <w:tcW w:w="1948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069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曰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健康□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□</w:t>
            </w:r>
          </w:p>
        </w:tc>
        <w:tc>
          <w:tcPr>
            <w:tcW w:w="1712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  <w:tc>
          <w:tcPr>
            <w:tcW w:w="1948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069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健康□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不适□</w:t>
            </w:r>
          </w:p>
        </w:tc>
        <w:tc>
          <w:tcPr>
            <w:tcW w:w="1712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  <w:tc>
          <w:tcPr>
            <w:tcW w:w="1948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069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健康□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□</w:t>
            </w:r>
          </w:p>
        </w:tc>
        <w:tc>
          <w:tcPr>
            <w:tcW w:w="1712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  <w:tc>
          <w:tcPr>
            <w:tcW w:w="1948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069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□</w:t>
            </w:r>
          </w:p>
        </w:tc>
        <w:tc>
          <w:tcPr>
            <w:tcW w:w="1712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948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 xml:space="preserve">否□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069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□</w:t>
            </w:r>
          </w:p>
        </w:tc>
        <w:tc>
          <w:tcPr>
            <w:tcW w:w="1712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948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069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□</w:t>
            </w:r>
          </w:p>
        </w:tc>
        <w:tc>
          <w:tcPr>
            <w:tcW w:w="1712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  <w:tc>
          <w:tcPr>
            <w:tcW w:w="1948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069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健康□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□</w:t>
            </w:r>
          </w:p>
        </w:tc>
        <w:tc>
          <w:tcPr>
            <w:tcW w:w="1712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948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069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健康□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□</w:t>
            </w:r>
          </w:p>
        </w:tc>
        <w:tc>
          <w:tcPr>
            <w:tcW w:w="1712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  <w:tc>
          <w:tcPr>
            <w:tcW w:w="1948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069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健康□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□</w:t>
            </w:r>
          </w:p>
        </w:tc>
        <w:tc>
          <w:tcPr>
            <w:tcW w:w="1712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948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069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健康□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712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否□ 是□</w:t>
            </w:r>
          </w:p>
        </w:tc>
        <w:tc>
          <w:tcPr>
            <w:tcW w:w="1948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069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健康□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□</w:t>
            </w:r>
          </w:p>
        </w:tc>
        <w:tc>
          <w:tcPr>
            <w:tcW w:w="1712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948" w:type="dxa"/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069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712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948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atLeast"/>
          <w:jc w:val="center"/>
        </w:trPr>
        <w:tc>
          <w:tcPr>
            <w:tcW w:w="1069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7月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813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712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948" w:type="dxa"/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是□</w:t>
            </w:r>
          </w:p>
        </w:tc>
      </w:tr>
    </w:tbl>
    <w:p>
      <w:pPr>
        <w:spacing w:after="199" w:line="1" w:lineRule="exact"/>
      </w:pPr>
    </w:p>
    <w:p>
      <w:pPr>
        <w:pStyle w:val="8"/>
        <w:tabs>
          <w:tab w:val="left" w:pos="1361"/>
          <w:tab w:val="left" w:leader="underscore" w:pos="2701"/>
        </w:tabs>
        <w:spacing w:after="0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</w:p>
    <w:p>
      <w:pPr>
        <w:pStyle w:val="8"/>
        <w:tabs>
          <w:tab w:val="left" w:pos="1361"/>
          <w:tab w:val="left" w:leader="underscore" w:pos="2701"/>
        </w:tabs>
        <w:spacing w:after="0"/>
        <w:rPr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sz w:val="28"/>
          <w:szCs w:val="28"/>
        </w:rPr>
        <w:t>本人签字：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pStyle w:val="8"/>
        <w:spacing w:after="43"/>
        <w:ind w:right="780"/>
        <w:rPr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</w:t>
      </w:r>
    </w:p>
    <w:p>
      <w:pPr>
        <w:pStyle w:val="8"/>
        <w:spacing w:after="43"/>
        <w:ind w:right="78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  <w:r>
        <w:rPr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日</w:t>
      </w:r>
    </w:p>
    <w:sectPr>
      <w:pgSz w:w="11900" w:h="16840"/>
      <w:pgMar w:top="1904" w:right="1701" w:bottom="1904" w:left="1701" w:header="1476" w:footer="1476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5A5D"/>
    <w:rsid w:val="0000215B"/>
    <w:rsid w:val="003505B8"/>
    <w:rsid w:val="0036212D"/>
    <w:rsid w:val="00AA0921"/>
    <w:rsid w:val="00E807C1"/>
    <w:rsid w:val="03460BEB"/>
    <w:rsid w:val="045D24C0"/>
    <w:rsid w:val="05327B35"/>
    <w:rsid w:val="3C5D21C1"/>
    <w:rsid w:val="3F615A5D"/>
    <w:rsid w:val="5AA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|1"/>
    <w:basedOn w:val="1"/>
    <w:qFormat/>
    <w:uiPriority w:val="0"/>
    <w:pPr>
      <w:spacing w:line="322" w:lineRule="auto"/>
      <w:ind w:firstLine="400"/>
    </w:pPr>
    <w:rPr>
      <w:rFonts w:ascii="宋体" w:hAnsi="宋体" w:eastAsia="宋体" w:cs="宋体"/>
      <w:sz w:val="14"/>
      <w:szCs w:val="14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spacing w:after="50"/>
      <w:jc w:val="center"/>
    </w:pPr>
    <w:rPr>
      <w:rFonts w:ascii="宋体" w:hAnsi="宋体" w:eastAsia="宋体" w:cs="宋体"/>
      <w:sz w:val="19"/>
      <w:szCs w:val="19"/>
      <w:lang w:val="zh-TW" w:eastAsia="zh-TW" w:bidi="zh-TW"/>
    </w:rPr>
  </w:style>
  <w:style w:type="paragraph" w:customStyle="1" w:styleId="9">
    <w:name w:val="Other|1"/>
    <w:basedOn w:val="1"/>
    <w:qFormat/>
    <w:uiPriority w:val="0"/>
    <w:rPr>
      <w:rFonts w:ascii="宋体" w:hAnsi="宋体" w:eastAsia="宋体" w:cs="宋体"/>
      <w:sz w:val="14"/>
      <w:szCs w:val="14"/>
      <w:lang w:val="zh-TW" w:eastAsia="zh-TW" w:bidi="zh-TW"/>
    </w:rPr>
  </w:style>
  <w:style w:type="character" w:customStyle="1" w:styleId="10">
    <w:name w:val="页眉 Char"/>
    <w:basedOn w:val="6"/>
    <w:link w:val="4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1">
    <w:name w:val="页脚 Char"/>
    <w:basedOn w:val="6"/>
    <w:link w:val="3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批注框文本 Char"/>
    <w:basedOn w:val="6"/>
    <w:link w:val="2"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795</Characters>
  <Lines>6</Lines>
  <Paragraphs>1</Paragraphs>
  <TotalTime>871</TotalTime>
  <ScaleCrop>false</ScaleCrop>
  <LinksUpToDate>false</LinksUpToDate>
  <CharactersWithSpaces>933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2020-07-09T03:10:00Z</dcterms:created>
  <dc:creator>嘉友图文店</dc:creator>
  <cp:lastModifiedBy>林挺</cp:lastModifiedBy>
  <cp:lastPrinted>2020-07-13T00:16:00Z</cp:lastPrinted>
  <dcterms:modified xsi:type="dcterms:W3CDTF">2020-07-19T12:10:53Z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