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关于山东省电子健康通行码申领使用、查询疫情风险等级等有关问题的说明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一、如何申请办理和使用山东省电子健康通行码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山东省电子健康通行码可通过三种途径办理。一是微信关注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健康山东服务号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微信公众号，进入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防疫专区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办理；二是下载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爱山东</w:t>
      </w:r>
      <w:r>
        <w:rPr>
          <w:rFonts w:ascii="Times New Roman" w:hAnsi="Times New Roman" w:eastAsia="仿宋_GB2312" w:cs="Times New Roman"/>
          <w:sz w:val="32"/>
          <w:szCs w:val="32"/>
        </w:rPr>
        <w:t>”APP</w:t>
      </w:r>
      <w:r>
        <w:rPr>
          <w:rFonts w:ascii="Times New Roman" w:hAnsi="仿宋_GB2312" w:eastAsia="仿宋_GB2312" w:cs="Times New Roman"/>
          <w:sz w:val="32"/>
          <w:szCs w:val="32"/>
        </w:rPr>
        <w:t>，进入首页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热点应用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办理；三是支付宝首页搜索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山东健康通行卡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办理。经实名认证后，填写申报信息获取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山东省电子健康通行码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。其中：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3.自境外入鲁（返鲁）人员隔离期满后，经检测合格的通过“来鲁申报”模块申领健康通行码，经大数据比对自动赋码。省外考生山东省电子健康通行码（绿码）转换有问题的，可拨打咨询电话0531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67605180或0531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12345。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黑体" w:eastAsia="黑体" w:cs="Times New Roman"/>
          <w:bCs/>
          <w:sz w:val="32"/>
          <w:szCs w:val="32"/>
        </w:rPr>
        <w:t>二、中、高风险等疫情重点地区流入人员管理有关规定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按照规定，自省外中、高风险等疫情重点地区来鲁人员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7月9日前</w:t>
      </w:r>
      <w:r>
        <w:rPr>
          <w:rFonts w:ascii="Times New Roman" w:hAnsi="Times New Roman" w:eastAsia="仿宋_GB2312" w:cs="Times New Roman"/>
          <w:sz w:val="32"/>
          <w:szCs w:val="32"/>
        </w:rPr>
        <w:t>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黑体" w:eastAsia="黑体" w:cs="Times New Roman"/>
          <w:bCs/>
          <w:sz w:val="32"/>
          <w:szCs w:val="32"/>
        </w:rPr>
        <w:t>三、如何查询所在地区的疫情风险等级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18" w:bottom="204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642020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5E75DA"/>
    <w:rsid w:val="00196E4F"/>
    <w:rsid w:val="001A4D9C"/>
    <w:rsid w:val="00227934"/>
    <w:rsid w:val="00313F4A"/>
    <w:rsid w:val="003A57F6"/>
    <w:rsid w:val="004D44C2"/>
    <w:rsid w:val="005014FB"/>
    <w:rsid w:val="005E1024"/>
    <w:rsid w:val="00AE40E3"/>
    <w:rsid w:val="00D800B6"/>
    <w:rsid w:val="00E16359"/>
    <w:rsid w:val="175E75DA"/>
    <w:rsid w:val="3D162B1B"/>
    <w:rsid w:val="44970121"/>
    <w:rsid w:val="5DE92BE4"/>
    <w:rsid w:val="6956636F"/>
    <w:rsid w:val="72277BFD"/>
    <w:rsid w:val="7D47332B"/>
    <w:rsid w:val="7F1708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651</Characters>
  <Lines>5</Lines>
  <Paragraphs>1</Paragraphs>
  <TotalTime>6</TotalTime>
  <ScaleCrop>false</ScaleCrop>
  <LinksUpToDate>false</LinksUpToDate>
  <CharactersWithSpaces>764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2020-06-23T02:10:00Z</dcterms:created>
  <dc:creator>青青</dc:creator>
  <cp:lastModifiedBy>悟</cp:lastModifiedBy>
  <dcterms:modified xsi:type="dcterms:W3CDTF">2020-07-16T10:07:10Z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