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left"/>
        <w:rPr>
          <w:rFonts w:hint="eastAsia" w:ascii="Tahoma" w:hAnsi="Tahoma" w:eastAsia="宋体" w:cs="Tahoma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Tahoma" w:hAnsi="Tahoma" w:eastAsia="宋体" w:cs="Tahoma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eastAsia="zh-CN"/>
        </w:rPr>
        <w:t>附件：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left"/>
        <w:rPr>
          <w:rFonts w:hint="eastAsia" w:ascii="Tahoma" w:hAnsi="Tahoma" w:eastAsia="宋体" w:cs="Tahoma"/>
          <w:color w:val="000000"/>
          <w:sz w:val="18"/>
          <w:szCs w:val="18"/>
          <w:lang w:eastAsia="zh-CN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“永州市三医院2020年助培招生报名” 微信群</w:t>
      </w:r>
      <w:r>
        <w:rPr>
          <w:rFonts w:hint="eastAsia" w:ascii="Tahoma" w:hAnsi="Tahoma" w:eastAsia="宋体" w:cs="Tahoma"/>
          <w:b w:val="0"/>
          <w:i w:val="0"/>
          <w:caps w:val="0"/>
          <w:color w:val="000000"/>
          <w:spacing w:val="8"/>
          <w:sz w:val="24"/>
          <w:szCs w:val="24"/>
          <w:shd w:val="clear" w:fill="FFFFFF"/>
          <w:lang w:eastAsia="zh-CN"/>
        </w:rPr>
        <w:t>二维码：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4267200" cy="1990725"/>
            <wp:effectExtent l="0" t="0" r="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 w:firstLine="420"/>
        <w:jc w:val="both"/>
        <w:rPr>
          <w:rFonts w:hint="eastAsia" w:ascii="Arial" w:hAnsi="Arial" w:eastAsia="宋体" w:cs="Arial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 w:firstLine="420"/>
        <w:jc w:val="both"/>
        <w:rPr>
          <w:color w:val="000000"/>
          <w:sz w:val="18"/>
          <w:szCs w:val="18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文档</w:t>
      </w: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微信二维码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4528820" cy="2305050"/>
            <wp:effectExtent l="0" t="0" r="5080" b="0"/>
            <wp:docPr id="4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882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000FA"/>
    <w:rsid w:val="0F495EB3"/>
    <w:rsid w:val="3EBB194B"/>
    <w:rsid w:val="43C75C4D"/>
    <w:rsid w:val="46E14B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2020-07-09T00:46:26Z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