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宋体-18030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-18030" w:eastAsia="黑体" w:cs="黑体"/>
          <w:b/>
          <w:bCs/>
          <w:sz w:val="36"/>
          <w:szCs w:val="36"/>
        </w:rPr>
        <w:t>附件</w:t>
      </w:r>
    </w:p>
    <w:p>
      <w:pPr>
        <w:spacing w:line="500" w:lineRule="exact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德清县公务用车服务中心公开招聘工作人员报名表</w:t>
      </w:r>
    </w:p>
    <w:p>
      <w:pPr>
        <w:pStyle w:val="6"/>
        <w:spacing w:line="240" w:lineRule="atLeast"/>
        <w:ind w:left="420" w:firstLine="0" w:firstLineChars="0"/>
        <w:rPr>
          <w:rFonts w:ascii="宋体" w:cs="Times New Roman"/>
          <w:b/>
          <w:bCs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pStyle w:val="6"/>
        <w:spacing w:line="240" w:lineRule="atLeast"/>
        <w:ind w:left="420" w:firstLine="0" w:firstLineChars="0"/>
        <w:rPr>
          <w:rFonts w:ascii="宋体" w:cs="Times New Roman"/>
          <w:b/>
          <w:bCs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居住地详细地址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widowControl/>
        <w:shd w:val="clear" w:color="auto" w:fill="FFFFFF"/>
        <w:outlineLvl w:val="0"/>
        <w:rPr>
          <w:rFonts w:ascii="仿宋_GB2312" w:hAnsi="仿宋_GB2312" w:eastAsia="仿宋_GB2312" w:cs="仿宋_GB2312"/>
          <w:b/>
          <w:color w:val="0C0C0C" w:themeColor="text1" w:themeTint="F2"/>
          <w:kern w:val="36"/>
          <w:sz w:val="32"/>
          <w:szCs w:val="32"/>
        </w:rPr>
      </w:pPr>
    </w:p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14A3"/>
    <w:rsid w:val="00A22025"/>
    <w:rsid w:val="00DC50A4"/>
    <w:rsid w:val="3D8114A3"/>
    <w:rsid w:val="67511FD0"/>
    <w:rsid w:val="788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351</Words>
  <Characters>2001</Characters>
  <Lines>16</Lines>
  <Paragraphs>4</Paragraphs>
  <TotalTime>4</TotalTime>
  <ScaleCrop>false</ScaleCrop>
  <LinksUpToDate>false</LinksUpToDate>
  <CharactersWithSpaces>2348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2020-07-06T08:22:00Z</dcterms:created>
  <dc:creator>zxl</dc:creator>
  <cp:lastModifiedBy>純属路過</cp:lastModifiedBy>
  <dcterms:modified xsi:type="dcterms:W3CDTF">2020-07-07T09:31:39Z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