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吉水县博物馆公开遴选工作人员岗位表</w:t>
      </w:r>
    </w:p>
    <w:tbl>
      <w:tblPr>
        <w:tblW w:w="1315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30"/>
        <w:gridCol w:w="1470"/>
        <w:gridCol w:w="6255"/>
        <w:gridCol w:w="1290"/>
        <w:gridCol w:w="15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tblCellSpacing w:w="0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讲解岗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全日制大专          及以上学历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男身高1.70米以上，女身高1.58米以上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文物保护岗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全日制本科           及以上学历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本科：历史学类(0601)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研究生：考古学(0601)、中国史(0602)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0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文化创作岗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全日制本科         及以上学历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本科：产品设计(130504)、艺术设计学(130501)、视觉传达设计    (130502)、数字媒体艺术（130508）；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研究生 ：美术学（1304）、设计学（1305）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tblCellSpacing w:w="0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综合岗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全日制本科           及以上学历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本科： 中国语言文学（0501） 、法学类（0301）、工商管理类（1202）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研究生： 中国语言文学（0501）、法学类（0301）、工商管理类（1202）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吉水县博物馆公开遴选工作人员报名表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楷体_gb2312" w:hAnsi="楷体_gb2312" w:eastAsia="楷体_gb2312" w:cs="楷体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                 </w:t>
      </w:r>
      <w:r>
        <w:rPr>
          <w:rFonts w:hint="default" w:ascii="楷体_gb2312" w:hAnsi="楷体_gb2312" w:eastAsia="楷体_gb2312" w:cs="楷体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报名序号：</w:t>
      </w:r>
    </w:p>
    <w:tbl>
      <w:tblPr>
        <w:tblW w:w="958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854"/>
        <w:gridCol w:w="971"/>
        <w:gridCol w:w="630"/>
        <w:gridCol w:w="345"/>
        <w:gridCol w:w="570"/>
        <w:gridCol w:w="509"/>
        <w:gridCol w:w="1827"/>
        <w:gridCol w:w="868"/>
        <w:gridCol w:w="1152"/>
        <w:gridCol w:w="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  名</w:t>
            </w:r>
          </w:p>
        </w:tc>
        <w:tc>
          <w:tcPr>
            <w:tcW w:w="18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性  别</w:t>
            </w: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 月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2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u w:val="none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籍  贯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民  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面 貌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2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号  码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作时间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2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教  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毕业院校、系及专业</w:t>
            </w:r>
          </w:p>
        </w:tc>
        <w:tc>
          <w:tcPr>
            <w:tcW w:w="441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41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教  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毕业院校、系及专业</w:t>
            </w:r>
          </w:p>
        </w:tc>
        <w:tc>
          <w:tcPr>
            <w:tcW w:w="441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7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41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088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何时何种方式进入事业单位</w:t>
            </w:r>
          </w:p>
        </w:tc>
        <w:tc>
          <w:tcPr>
            <w:tcW w:w="549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及 邮 编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电  话</w:t>
            </w:r>
          </w:p>
        </w:tc>
        <w:tc>
          <w:tcPr>
            <w:tcW w:w="259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及职务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u w:val="none"/>
                <w:bdr w:val="none" w:color="auto" w:sz="0" w:space="0"/>
              </w:rPr>
              <w:t>进入现工作单位时间及方式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及岗位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是否与报考岗位存在回避关系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学习及工作简历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考核情况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称 谓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492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1、上述填写内容和提供的相关依据真实、有效，符合岗位所需的报考条件。如有不实，本人自愿放弃考试和遴选资格。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2、本人已熟知调动对职称及待遇的影响，自愿报名及承担相关后果。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报名人签名：            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u w:val="none"/>
              </w:rPr>
            </w:pPr>
            <w:r>
              <w:rPr>
                <w:rFonts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　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   年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 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 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    年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 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 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tblCellSpacing w:w="0" w:type="dxa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此表一式一份。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0A12"/>
    <w:rsid w:val="58EA0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2020-07-08T01:30:00Z</dcterms:created>
  <dc:creator>写在白纸上的字</dc:creator>
  <cp:lastModifiedBy>写在白纸上的字</cp:lastModifiedBy>
  <dcterms:modified xsi:type="dcterms:W3CDTF">2020-07-08T01:31:39Z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