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考生防疫承诺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（须本人亲笔手写姓名）已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考生防疫</w:t>
      </w:r>
      <w:r>
        <w:rPr>
          <w:rFonts w:hint="eastAsia" w:ascii="仿宋_GB2312" w:hAnsi="仿宋_GB2312" w:eastAsia="仿宋_GB2312" w:cs="仿宋_GB2312"/>
          <w:sz w:val="32"/>
          <w:szCs w:val="32"/>
        </w:rPr>
        <w:t>须知，承诺已知悉告知事项，并自愿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隐瞒或谎报旅居史、接触史、健康状况等疫情防控重点信息，不配合工作人员进行防疫检测、询问、排查、送诊等造成严重后果的，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考生防疫须知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1.参加兴县2020年公开招聘医疗集团及公共卫生防疫专业技术人员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笔试的考生应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提供“健康码”和“通信大数据行程卡”信息。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加笔试考生须关注微信“国务院客户端”小程序，点击“防疫行程卡”查询获取“通信大数据行程卡”并于7月18日手机截屏保存（提前截屏无效），每天进行体温监测。“健康码”为绿码且体温监测正常的考生方可参加考试。对持非绿码的考生和“通信大数据行程卡”显示14天内来自国内疫情中高风险地区、考试前14天内有国（境）外旅居史以及与新冠病毒肺炎确诊或疑似病例有密切接触史的考生，还须提供考试前7天内新冠病毒核酸检测阴性证明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3.考试前14天内，考生应避免在国内疫情中高风险地区或国（境）外旅行、居住，避免与新冠肺炎确诊病例、疑似病例、无症状感染者及中高风险区域人员接触，避免去人群流动性较大、人群密集的场所聚集。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.考试期间，考生应自备口罩，并按照考点所在地疫情风险等级和防控要求科学佩戴口罩。在考点入场至考后离场等人群聚集环节，须全程佩戴口罩，但在接受身份识别验证等特殊情况下须摘除口罩。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5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.考生应至少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在开考前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提前60分钟到达考点。入场时，应主动配合工作人员接受体温检测，如发现体温≥37.3℃，需现场接受体温复测。对于连续三次测温超过≥37.3℃的考生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由考点考务领导小组确定是否转入隔离考场考试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6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.考试入场及考试期间，考生因个人原因或出现异常症状，需要接受健康检测或者转移到隔离考场而耽误的考试时间不予补充，因体温检测超出开考半小时的不得参加考试，责任由考生自负。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期间，考生要自觉维护考试秩序，与其他考生保持安全防控距离，服从现场工作人员安排，考试结束后按规定有序离场。所有在隔离考场参加考试的考生，须由现场医护人员根据疫情防控相关规定进行检测诊断后方可离开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7</w:t>
      </w:r>
      <w:r>
        <w:rPr>
          <w:rFonts w:hint="eastAsia" w:ascii="宋体" w:hAnsi="宋体" w:eastAsia="宋体" w:cs="宋体"/>
          <w:sz w:val="44"/>
          <w:szCs w:val="44"/>
        </w:rPr>
        <w:t>月</w:t>
      </w:r>
      <w:r>
        <w:rPr>
          <w:rFonts w:hint="eastAsia" w:ascii="宋体" w:hAnsi="宋体" w:cs="宋体"/>
          <w:sz w:val="44"/>
          <w:szCs w:val="44"/>
          <w:lang w:val="en-US" w:eastAsia="zh-CN"/>
        </w:rPr>
        <w:t>6</w:t>
      </w:r>
      <w:r>
        <w:rPr>
          <w:rFonts w:hint="eastAsia" w:ascii="宋体" w:hAnsi="宋体" w:eastAsia="宋体" w:cs="宋体"/>
          <w:sz w:val="44"/>
          <w:szCs w:val="44"/>
        </w:rPr>
        <w:t>日-</w:t>
      </w:r>
      <w:r>
        <w:rPr>
          <w:rFonts w:hint="eastAsia" w:ascii="宋体" w:hAnsi="宋体" w:cs="宋体"/>
          <w:sz w:val="44"/>
          <w:szCs w:val="44"/>
          <w:lang w:val="en-US" w:eastAsia="zh-CN"/>
        </w:rPr>
        <w:t>19</w:t>
      </w:r>
      <w:r>
        <w:rPr>
          <w:rFonts w:hint="eastAsia" w:ascii="宋体" w:hAnsi="宋体" w:eastAsia="宋体" w:cs="宋体"/>
          <w:sz w:val="44"/>
          <w:szCs w:val="44"/>
        </w:rPr>
        <w:t>日体温情况</w:t>
      </w:r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日  期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体温（℃）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ind w:firstLine="5120" w:firstLineChars="16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签名: 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A34CE"/>
    <w:rsid w:val="0BD8562B"/>
    <w:rsid w:val="13650544"/>
    <w:rsid w:val="254B3116"/>
    <w:rsid w:val="2A874ABF"/>
    <w:rsid w:val="47551253"/>
    <w:rsid w:val="5ECE6258"/>
    <w:rsid w:val="76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2020-07-07T02:28:01Z</dcterms:created>
  <dc:creator>Administrator</dc:creator>
  <cp:lastModifiedBy>琪</cp:lastModifiedBy>
  <dcterms:modified xsi:type="dcterms:W3CDTF">2020-07-07T03:23:00Z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