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B1" w:rsidRPr="00BB4EB1" w:rsidRDefault="00BB4EB1" w:rsidP="00BB4EB1">
      <w:pPr>
        <w:adjustRightInd/>
        <w:snapToGrid/>
        <w:spacing w:after="0"/>
        <w:jc w:val="center"/>
        <w:textAlignment w:val="top"/>
        <w:rPr>
          <w:rFonts w:ascii="微软雅黑" w:hAnsi="微软雅黑" w:cs="宋体"/>
          <w:color w:val="000000"/>
          <w:spacing w:val="2"/>
          <w:sz w:val="26"/>
          <w:szCs w:val="26"/>
        </w:rPr>
      </w:pPr>
      <w:r w:rsidRPr="00BB4EB1">
        <w:rPr>
          <w:rFonts w:ascii="微软雅黑" w:hAnsi="微软雅黑" w:cs="宋体" w:hint="eastAsia"/>
          <w:b/>
          <w:bCs/>
          <w:color w:val="000000"/>
          <w:spacing w:val="2"/>
          <w:sz w:val="26"/>
        </w:rPr>
        <w:t>长沙市第三医院助理全科医生培训基地介绍</w:t>
      </w:r>
    </w:p>
    <w:p w:rsidR="004358AB" w:rsidRDefault="00BB4EB1" w:rsidP="00BB4EB1">
      <w:r w:rsidRPr="00BB4EB1">
        <w:rPr>
          <w:rFonts w:ascii="微软雅黑" w:hAnsi="微软雅黑" w:cs="宋体" w:hint="eastAsia"/>
          <w:color w:val="000000"/>
          <w:spacing w:val="2"/>
          <w:sz w:val="26"/>
          <w:szCs w:val="26"/>
        </w:rPr>
        <w:t> </w:t>
      </w:r>
      <w:r w:rsidRPr="00BB4EB1">
        <w:rPr>
          <w:rFonts w:ascii="微软雅黑" w:hAnsi="微软雅黑" w:cs="宋体" w:hint="eastAsia"/>
          <w:color w:val="000000"/>
          <w:spacing w:val="2"/>
          <w:sz w:val="26"/>
          <w:szCs w:val="26"/>
        </w:rPr>
        <w:br/>
        <w:t>长沙市第三医院是一所集医疗、科研、教学、预防保健于一体的三级甲等综合医院，是中南大学湘雅医学院长沙三临床学院、湖南中医药大学非直属型附属医院、南华大学和湖南中医药大学硕士研究生培养基地，国家药物临床试验机构资格认证单位，国家住院医师规范化培训基地（中南大学湘雅二医院）协同单位，湖南省助理全科医生培训优秀培训基地。</w:t>
      </w:r>
      <w:r w:rsidRPr="00BB4EB1">
        <w:rPr>
          <w:rFonts w:ascii="微软雅黑" w:hAnsi="微软雅黑" w:cs="宋体" w:hint="eastAsia"/>
          <w:color w:val="000000"/>
          <w:spacing w:val="2"/>
          <w:sz w:val="26"/>
          <w:szCs w:val="26"/>
        </w:rPr>
        <w:br/>
        <w:t>长沙市第三医院是2016年9月成立的湖南省首批助理全科医生培训基地之一，拥有基层实践基地6家。设置全科医学科及具有教学功能的全科医学门诊，加强临床实践基地和基层实践基地培训带教。拥有完整的师资队伍、管理制度及考核体系。于2016-2019年度共招收助理全科培训学员106人，医院指导（带教）老师参加国家级、省级全科师资培训班60多人次，选派骨干师资参加各类教学方法工作坊10人次。医院高度重视加强培训基地建设工作，投入建设的临床技能中心占地面积1000平方米，具备标准化临床技能模拟培训及客观结构化多站考核（OSCE）配置要求。3次在中国医师协会举办的“国家助理全科医生培训基地管理及师资培训班”上作题为“以岗位胜任力为导向的助理全科医生培训过程管理及考核评估实践”培训经验交流报告，医院的助理全科培训学员过程考核管理模式得到与会领导和专家代表的认可。2019年7月被湖南省卫健委评为湖南省助理全科医生培训优秀培训基地。</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B4EB1"/>
    <w:rsid w:val="00323B43"/>
    <w:rsid w:val="003720BF"/>
    <w:rsid w:val="003D37D8"/>
    <w:rsid w:val="004358AB"/>
    <w:rsid w:val="0064020C"/>
    <w:rsid w:val="008811B0"/>
    <w:rsid w:val="008B7726"/>
    <w:rsid w:val="00BB4EB1"/>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021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2020-07-04T04:22:00Z</dcterms:created>
  <dcterms:modified xsi:type="dcterms:W3CDTF">2020-07-04T04:23:00Z</dcterms:modified>
</cp:coreProperties>
</file>