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B666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XXX确认参加中华全国供销合作总社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XX职位面试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中华全国供销合作总社人事部：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放弃面试资格声明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中华全国供销合作总社人事部：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姓名（考生本人手写签名）：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lastRenderedPageBreak/>
        <w:t>身份证复印件粘贴处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84"/>
          <w:szCs w:val="84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84"/>
          <w:szCs w:val="84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关于提交单位报名推荐表的承诺书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中华全国供销合作总社人事部：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），公共科目笔试成绩为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分，已进入该职位面试范围，现因本人原因，无法在面试期间提交单位报名推荐表。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本人承诺：在中华全国供销合作总社规定的时限内提交单位报名推荐表，逾期未提交视为本人自愿放弃考试及录用资格。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ind w:firstLine="38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承诺人（考生本人手写）：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ind w:right="165"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1B666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期：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1B6664" w:rsidRPr="001B6664" w:rsidRDefault="001B6664" w:rsidP="001B666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B6664">
        <w:rPr>
          <w:rFonts w:ascii="宋体" w:eastAsia="宋体" w:hAnsi="宋体" w:cs="宋体" w:hint="eastAsia"/>
          <w:color w:val="333333"/>
          <w:spacing w:val="15"/>
          <w:kern w:val="0"/>
          <w:sz w:val="84"/>
          <w:szCs w:val="84"/>
        </w:rPr>
        <w:t> </w:t>
      </w:r>
      <w:r w:rsidRPr="001B666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附件4</w:t>
      </w:r>
    </w:p>
    <w:tbl>
      <w:tblPr>
        <w:tblW w:w="838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2237"/>
        <w:gridCol w:w="2205"/>
      </w:tblGrid>
      <w:tr w:rsidR="001B6664" w:rsidRPr="001B6664" w:rsidTr="001B6664">
        <w:trPr>
          <w:trHeight w:val="270"/>
          <w:tblCellSpacing w:w="15" w:type="dxa"/>
          <w:jc w:val="center"/>
        </w:trPr>
        <w:tc>
          <w:tcPr>
            <w:tcW w:w="3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B6664" w:rsidRPr="001B6664" w:rsidTr="001B6664">
        <w:trPr>
          <w:trHeight w:val="885"/>
          <w:tblCellSpacing w:w="15" w:type="dxa"/>
          <w:jc w:val="center"/>
        </w:trPr>
        <w:tc>
          <w:tcPr>
            <w:tcW w:w="83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44"/>
              </w:rPr>
              <w:t>考点安排</w:t>
            </w:r>
          </w:p>
        </w:tc>
      </w:tr>
      <w:tr w:rsidR="001B6664" w:rsidRPr="001B6664" w:rsidTr="001B6664">
        <w:trPr>
          <w:trHeight w:val="540"/>
          <w:tblCellSpacing w:w="15" w:type="dxa"/>
          <w:jc w:val="center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面试考点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3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人事部人事工作一级主任科员及以下 （400110004001）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李端宜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北京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李乐晨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北京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张晓东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王思雨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井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3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财会部（社有资产管理委员会办公室）财会相关工作一级主任科员及以下（400110006001）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周一民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北京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闫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杨奥妮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史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张敏杰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3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金融服务部金融相关工作一级主任科员及以下 （400110008001）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何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婧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钟美希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北京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张凤泽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杨丹菁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  <w:tr w:rsidR="001B6664" w:rsidRPr="001B6664" w:rsidTr="001B6664">
        <w:trPr>
          <w:trHeight w:val="6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6664" w:rsidRPr="001B6664" w:rsidRDefault="001B6664" w:rsidP="001B66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杨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娜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6664" w:rsidRPr="001B6664" w:rsidRDefault="001B6664" w:rsidP="001B666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B6664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济南</w:t>
            </w:r>
          </w:p>
        </w:tc>
      </w:tr>
    </w:tbl>
    <w:p w:rsidR="00C55593" w:rsidRDefault="00C55593"/>
    <w:sectPr w:rsidR="00C55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93" w:rsidRDefault="00C55593" w:rsidP="001B6664">
      <w:r>
        <w:separator/>
      </w:r>
    </w:p>
  </w:endnote>
  <w:endnote w:type="continuationSeparator" w:id="1">
    <w:p w:rsidR="00C55593" w:rsidRDefault="00C55593" w:rsidP="001B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93" w:rsidRDefault="00C55593" w:rsidP="001B6664">
      <w:r>
        <w:separator/>
      </w:r>
    </w:p>
  </w:footnote>
  <w:footnote w:type="continuationSeparator" w:id="1">
    <w:p w:rsidR="00C55593" w:rsidRDefault="00C55593" w:rsidP="001B6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4"/>
    <w:rsid w:val="001B6664"/>
    <w:rsid w:val="00C5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6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6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6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2020-07-06T03:44:00Z</dcterms:created>
  <dcterms:modified xsi:type="dcterms:W3CDTF">2020-07-06T03:44:00Z</dcterms:modified>
</cp:coreProperties>
</file>