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0C6D" w14:textId="72548B0C" w:rsidR="00352879" w:rsidRDefault="00352879" w:rsidP="00352879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F5FDC">
        <w:rPr>
          <w:rFonts w:ascii="黑体" w:eastAsia="黑体" w:hAnsi="黑体"/>
          <w:sz w:val="32"/>
          <w:szCs w:val="32"/>
        </w:rPr>
        <w:t>1</w:t>
      </w:r>
    </w:p>
    <w:p w14:paraId="7D2388E3" w14:textId="77777777" w:rsidR="00352879" w:rsidRDefault="00352879" w:rsidP="00352879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2020年度瑞昌市“绿色通道”引进</w:t>
      </w:r>
    </w:p>
    <w:p w14:paraId="57475DC1" w14:textId="77777777" w:rsidR="00352879" w:rsidRDefault="00352879" w:rsidP="00352879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高层次人才计划表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3240"/>
        <w:gridCol w:w="2914"/>
      </w:tblGrid>
      <w:tr w:rsidR="00352879" w14:paraId="45CD3635" w14:textId="77777777" w:rsidTr="00A86AB9">
        <w:trPr>
          <w:trHeight w:val="439"/>
          <w:jc w:val="center"/>
        </w:trPr>
        <w:tc>
          <w:tcPr>
            <w:tcW w:w="828" w:type="dxa"/>
            <w:vMerge w:val="restart"/>
            <w:vAlign w:val="center"/>
          </w:tcPr>
          <w:p w14:paraId="67E4A787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260" w:type="dxa"/>
            <w:vMerge w:val="restart"/>
            <w:vAlign w:val="center"/>
          </w:tcPr>
          <w:p w14:paraId="49FBCDE5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职位(岗位)名称</w:t>
            </w:r>
          </w:p>
        </w:tc>
        <w:tc>
          <w:tcPr>
            <w:tcW w:w="1080" w:type="dxa"/>
            <w:vMerge w:val="restart"/>
            <w:vAlign w:val="center"/>
          </w:tcPr>
          <w:p w14:paraId="5C169A97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14:paraId="6A3568DF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计划数</w:t>
            </w:r>
          </w:p>
        </w:tc>
        <w:tc>
          <w:tcPr>
            <w:tcW w:w="6154" w:type="dxa"/>
            <w:gridSpan w:val="2"/>
            <w:vAlign w:val="center"/>
          </w:tcPr>
          <w:p w14:paraId="1E0520EF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资格条件</w:t>
            </w:r>
          </w:p>
        </w:tc>
      </w:tr>
      <w:tr w:rsidR="00352879" w14:paraId="4ABA88AE" w14:textId="77777777" w:rsidTr="00A86AB9">
        <w:trPr>
          <w:trHeight w:val="497"/>
          <w:jc w:val="center"/>
        </w:trPr>
        <w:tc>
          <w:tcPr>
            <w:tcW w:w="828" w:type="dxa"/>
            <w:vMerge/>
            <w:vAlign w:val="center"/>
          </w:tcPr>
          <w:p w14:paraId="6CA570BC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1E2C234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1340F991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3EB2FDC0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14" w:type="dxa"/>
            <w:vAlign w:val="center"/>
          </w:tcPr>
          <w:p w14:paraId="73BD92ED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学历、年龄和其他</w:t>
            </w:r>
          </w:p>
        </w:tc>
      </w:tr>
      <w:tr w:rsidR="00352879" w14:paraId="1567CDFA" w14:textId="77777777" w:rsidTr="00A86AB9">
        <w:trPr>
          <w:trHeight w:val="913"/>
          <w:jc w:val="center"/>
        </w:trPr>
        <w:tc>
          <w:tcPr>
            <w:tcW w:w="828" w:type="dxa"/>
            <w:vMerge w:val="restart"/>
            <w:vAlign w:val="center"/>
          </w:tcPr>
          <w:p w14:paraId="711A5B57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人民医院</w:t>
            </w:r>
          </w:p>
          <w:p w14:paraId="1B2F1A89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919AC0B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康复科</w:t>
            </w:r>
          </w:p>
        </w:tc>
        <w:tc>
          <w:tcPr>
            <w:tcW w:w="1080" w:type="dxa"/>
            <w:vAlign w:val="center"/>
          </w:tcPr>
          <w:p w14:paraId="68EA1DA0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787F783C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针灸推拿学（100512）</w:t>
            </w:r>
          </w:p>
          <w:p w14:paraId="4D349254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针灸推拿学（105124）</w:t>
            </w:r>
          </w:p>
        </w:tc>
        <w:tc>
          <w:tcPr>
            <w:tcW w:w="2914" w:type="dxa"/>
            <w:vAlign w:val="center"/>
          </w:tcPr>
          <w:p w14:paraId="74DE7628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研究生学历、硕士及以上学位，35周岁及以下。</w:t>
            </w:r>
          </w:p>
        </w:tc>
      </w:tr>
      <w:tr w:rsidR="00352879" w14:paraId="55ACBB49" w14:textId="77777777" w:rsidTr="00A86AB9">
        <w:trPr>
          <w:trHeight w:val="875"/>
          <w:jc w:val="center"/>
        </w:trPr>
        <w:tc>
          <w:tcPr>
            <w:tcW w:w="828" w:type="dxa"/>
            <w:vMerge/>
            <w:vAlign w:val="center"/>
          </w:tcPr>
          <w:p w14:paraId="4A55A398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271EBC3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</w:t>
            </w:r>
          </w:p>
        </w:tc>
        <w:tc>
          <w:tcPr>
            <w:tcW w:w="1080" w:type="dxa"/>
            <w:vAlign w:val="center"/>
          </w:tcPr>
          <w:p w14:paraId="776E871B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66420CE5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中医内科学（100506）</w:t>
            </w:r>
          </w:p>
          <w:p w14:paraId="0EF59139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中医内科学（105118）</w:t>
            </w:r>
          </w:p>
        </w:tc>
        <w:tc>
          <w:tcPr>
            <w:tcW w:w="2914" w:type="dxa"/>
            <w:vAlign w:val="center"/>
          </w:tcPr>
          <w:p w14:paraId="7DD0FDFC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研究生学历、硕士及以上学位，35周岁及以下。</w:t>
            </w:r>
          </w:p>
        </w:tc>
      </w:tr>
      <w:tr w:rsidR="00352879" w14:paraId="275F6465" w14:textId="77777777" w:rsidTr="00A86AB9">
        <w:trPr>
          <w:trHeight w:val="878"/>
          <w:jc w:val="center"/>
        </w:trPr>
        <w:tc>
          <w:tcPr>
            <w:tcW w:w="828" w:type="dxa"/>
            <w:vMerge/>
            <w:vAlign w:val="center"/>
          </w:tcPr>
          <w:p w14:paraId="5E99BA68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A910E48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外科</w:t>
            </w:r>
          </w:p>
        </w:tc>
        <w:tc>
          <w:tcPr>
            <w:tcW w:w="1080" w:type="dxa"/>
            <w:vAlign w:val="center"/>
          </w:tcPr>
          <w:p w14:paraId="39DDCC94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0CFE1D3D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中医外科学（100507）</w:t>
            </w:r>
          </w:p>
          <w:p w14:paraId="0BB46DFA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中医外科学（105119）</w:t>
            </w:r>
          </w:p>
        </w:tc>
        <w:tc>
          <w:tcPr>
            <w:tcW w:w="2914" w:type="dxa"/>
            <w:vAlign w:val="center"/>
          </w:tcPr>
          <w:p w14:paraId="23EBC7DE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研究生学历、硕士及以上学位，35周岁及以下。</w:t>
            </w:r>
          </w:p>
        </w:tc>
      </w:tr>
      <w:tr w:rsidR="00352879" w14:paraId="08D589CA" w14:textId="77777777" w:rsidTr="00A86AB9">
        <w:trPr>
          <w:trHeight w:val="884"/>
          <w:jc w:val="center"/>
        </w:trPr>
        <w:tc>
          <w:tcPr>
            <w:tcW w:w="828" w:type="dxa"/>
            <w:vMerge w:val="restart"/>
            <w:vAlign w:val="center"/>
          </w:tcPr>
          <w:p w14:paraId="119B3AE1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中医院</w:t>
            </w:r>
          </w:p>
          <w:p w14:paraId="0B2E8875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335A542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内科1</w:t>
            </w:r>
          </w:p>
        </w:tc>
        <w:tc>
          <w:tcPr>
            <w:tcW w:w="1080" w:type="dxa"/>
            <w:vAlign w:val="center"/>
          </w:tcPr>
          <w:p w14:paraId="0C1183A9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40" w:type="dxa"/>
            <w:vAlign w:val="center"/>
          </w:tcPr>
          <w:p w14:paraId="16F4A418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中医内科学（100506）</w:t>
            </w:r>
          </w:p>
          <w:p w14:paraId="4247DAF3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中医内科学（105118）</w:t>
            </w:r>
          </w:p>
        </w:tc>
        <w:tc>
          <w:tcPr>
            <w:tcW w:w="2914" w:type="dxa"/>
            <w:vAlign w:val="center"/>
          </w:tcPr>
          <w:p w14:paraId="59A778E3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研究生学历、硕士及以上学位,35周岁及以下。</w:t>
            </w:r>
          </w:p>
        </w:tc>
      </w:tr>
      <w:tr w:rsidR="00352879" w14:paraId="4864C20F" w14:textId="77777777" w:rsidTr="00A86AB9">
        <w:trPr>
          <w:trHeight w:val="884"/>
          <w:jc w:val="center"/>
        </w:trPr>
        <w:tc>
          <w:tcPr>
            <w:tcW w:w="828" w:type="dxa"/>
            <w:vMerge/>
            <w:vAlign w:val="center"/>
          </w:tcPr>
          <w:p w14:paraId="0313BE63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77B91B1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外科1</w:t>
            </w:r>
          </w:p>
        </w:tc>
        <w:tc>
          <w:tcPr>
            <w:tcW w:w="1080" w:type="dxa"/>
            <w:vAlign w:val="center"/>
          </w:tcPr>
          <w:p w14:paraId="4A90EFD8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354E1952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中医骨伤科学（100508）</w:t>
            </w:r>
          </w:p>
          <w:p w14:paraId="102E2F31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中医骨伤科学（105120）</w:t>
            </w:r>
          </w:p>
        </w:tc>
        <w:tc>
          <w:tcPr>
            <w:tcW w:w="2914" w:type="dxa"/>
            <w:vAlign w:val="center"/>
          </w:tcPr>
          <w:p w14:paraId="56D51A74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研究生学历、硕士及以上学位,35周岁及以下。</w:t>
            </w:r>
          </w:p>
        </w:tc>
      </w:tr>
      <w:tr w:rsidR="00352879" w14:paraId="20D1AF22" w14:textId="77777777" w:rsidTr="00A86AB9">
        <w:trPr>
          <w:trHeight w:val="878"/>
          <w:jc w:val="center"/>
        </w:trPr>
        <w:tc>
          <w:tcPr>
            <w:tcW w:w="828" w:type="dxa"/>
            <w:vMerge/>
            <w:vAlign w:val="center"/>
          </w:tcPr>
          <w:p w14:paraId="5C75A532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4F50A6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内科2</w:t>
            </w:r>
          </w:p>
        </w:tc>
        <w:tc>
          <w:tcPr>
            <w:tcW w:w="1080" w:type="dxa"/>
            <w:vAlign w:val="center"/>
          </w:tcPr>
          <w:p w14:paraId="05D5AFD9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71C7CC81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中西医结合基础（100601）</w:t>
            </w:r>
          </w:p>
          <w:p w14:paraId="18FD654E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中西医结合临床（105126）</w:t>
            </w:r>
          </w:p>
        </w:tc>
        <w:tc>
          <w:tcPr>
            <w:tcW w:w="2914" w:type="dxa"/>
            <w:vAlign w:val="center"/>
          </w:tcPr>
          <w:p w14:paraId="4C241F4D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研究生学历、硕士及以上学位，35周岁及以下。</w:t>
            </w:r>
          </w:p>
        </w:tc>
      </w:tr>
      <w:tr w:rsidR="00352879" w14:paraId="3BD47147" w14:textId="77777777" w:rsidTr="00A86AB9">
        <w:trPr>
          <w:trHeight w:val="834"/>
          <w:jc w:val="center"/>
        </w:trPr>
        <w:tc>
          <w:tcPr>
            <w:tcW w:w="828" w:type="dxa"/>
            <w:vMerge/>
            <w:vAlign w:val="center"/>
          </w:tcPr>
          <w:p w14:paraId="27385CE2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850000D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内科3</w:t>
            </w:r>
          </w:p>
        </w:tc>
        <w:tc>
          <w:tcPr>
            <w:tcW w:w="1080" w:type="dxa"/>
            <w:vAlign w:val="center"/>
          </w:tcPr>
          <w:p w14:paraId="701EC42B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67589077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基础医学（1001）</w:t>
            </w:r>
          </w:p>
          <w:p w14:paraId="4BAB2655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内科学（105101）</w:t>
            </w:r>
          </w:p>
          <w:p w14:paraId="7FEA6371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儿科学（105102）</w:t>
            </w:r>
          </w:p>
        </w:tc>
        <w:tc>
          <w:tcPr>
            <w:tcW w:w="2914" w:type="dxa"/>
            <w:vAlign w:val="center"/>
          </w:tcPr>
          <w:p w14:paraId="5DF5DAB6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研究生学历、硕士及以上学位,35周岁及以下。</w:t>
            </w:r>
          </w:p>
        </w:tc>
      </w:tr>
      <w:tr w:rsidR="00352879" w14:paraId="0EBDDB5D" w14:textId="77777777" w:rsidTr="00A86AB9">
        <w:trPr>
          <w:trHeight w:val="834"/>
          <w:jc w:val="center"/>
        </w:trPr>
        <w:tc>
          <w:tcPr>
            <w:tcW w:w="828" w:type="dxa"/>
            <w:vMerge/>
            <w:vAlign w:val="center"/>
          </w:tcPr>
          <w:p w14:paraId="600A7F9E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CEAD8A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外科2</w:t>
            </w:r>
          </w:p>
        </w:tc>
        <w:tc>
          <w:tcPr>
            <w:tcW w:w="1080" w:type="dxa"/>
            <w:vAlign w:val="center"/>
          </w:tcPr>
          <w:p w14:paraId="4CE43224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696472F5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中医外科学（100507）</w:t>
            </w:r>
          </w:p>
          <w:p w14:paraId="4D9AFFB6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中医外科学（105119）</w:t>
            </w:r>
          </w:p>
        </w:tc>
        <w:tc>
          <w:tcPr>
            <w:tcW w:w="2914" w:type="dxa"/>
            <w:vAlign w:val="center"/>
          </w:tcPr>
          <w:p w14:paraId="4E50D9BC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研究生学历、硕士及以上学位，35周岁及以下。</w:t>
            </w:r>
          </w:p>
        </w:tc>
      </w:tr>
      <w:tr w:rsidR="00352879" w14:paraId="33D1FB0C" w14:textId="77777777" w:rsidTr="00A86AB9">
        <w:trPr>
          <w:trHeight w:val="834"/>
          <w:jc w:val="center"/>
        </w:trPr>
        <w:tc>
          <w:tcPr>
            <w:tcW w:w="828" w:type="dxa"/>
            <w:vMerge/>
            <w:vAlign w:val="center"/>
          </w:tcPr>
          <w:p w14:paraId="24953F00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9EB008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药剂科</w:t>
            </w:r>
          </w:p>
        </w:tc>
        <w:tc>
          <w:tcPr>
            <w:tcW w:w="1080" w:type="dxa"/>
            <w:vAlign w:val="center"/>
          </w:tcPr>
          <w:p w14:paraId="3ED3CBE4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5E41D161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中药学（1008）</w:t>
            </w:r>
          </w:p>
          <w:p w14:paraId="1E0A5121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中药学（1056）</w:t>
            </w:r>
          </w:p>
        </w:tc>
        <w:tc>
          <w:tcPr>
            <w:tcW w:w="2914" w:type="dxa"/>
            <w:vAlign w:val="center"/>
          </w:tcPr>
          <w:p w14:paraId="0CD71F21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研究生学历、硕士及以上学位,35周岁及以下。</w:t>
            </w:r>
          </w:p>
        </w:tc>
      </w:tr>
      <w:tr w:rsidR="00352879" w14:paraId="1E20922D" w14:textId="77777777" w:rsidTr="00A86AB9">
        <w:trPr>
          <w:jc w:val="center"/>
        </w:trPr>
        <w:tc>
          <w:tcPr>
            <w:tcW w:w="828" w:type="dxa"/>
            <w:vAlign w:val="center"/>
          </w:tcPr>
          <w:p w14:paraId="1998CED5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核物理应用研究院</w:t>
            </w:r>
          </w:p>
        </w:tc>
        <w:tc>
          <w:tcPr>
            <w:tcW w:w="1260" w:type="dxa"/>
            <w:vAlign w:val="center"/>
          </w:tcPr>
          <w:p w14:paraId="16438232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科研管理</w:t>
            </w:r>
          </w:p>
        </w:tc>
        <w:tc>
          <w:tcPr>
            <w:tcW w:w="1080" w:type="dxa"/>
            <w:vAlign w:val="center"/>
          </w:tcPr>
          <w:p w14:paraId="36E67036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416B9C5C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核能科学与工程（082701）、核燃料循环与材料（082702）、核技术及应用（082703）、核能与核技术工程（085226）</w:t>
            </w:r>
          </w:p>
        </w:tc>
        <w:tc>
          <w:tcPr>
            <w:tcW w:w="2914" w:type="dxa"/>
            <w:vAlign w:val="center"/>
          </w:tcPr>
          <w:p w14:paraId="585A5FF8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研究生学历、硕士及以上学位，30周岁及以下。</w:t>
            </w:r>
          </w:p>
        </w:tc>
      </w:tr>
      <w:tr w:rsidR="00352879" w14:paraId="1382D0B0" w14:textId="77777777" w:rsidTr="00A86AB9">
        <w:trPr>
          <w:trHeight w:val="1392"/>
          <w:jc w:val="center"/>
        </w:trPr>
        <w:tc>
          <w:tcPr>
            <w:tcW w:w="828" w:type="dxa"/>
            <w:vAlign w:val="center"/>
          </w:tcPr>
          <w:p w14:paraId="62947D18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安全生产监察大队</w:t>
            </w:r>
          </w:p>
        </w:tc>
        <w:tc>
          <w:tcPr>
            <w:tcW w:w="1260" w:type="dxa"/>
            <w:vAlign w:val="center"/>
          </w:tcPr>
          <w:p w14:paraId="758FFD1F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安全生产监察员</w:t>
            </w:r>
          </w:p>
        </w:tc>
        <w:tc>
          <w:tcPr>
            <w:tcW w:w="1080" w:type="dxa"/>
            <w:vAlign w:val="center"/>
          </w:tcPr>
          <w:p w14:paraId="2FEE94AF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6ECAD251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0817 化学工程与技术、085216 化学工程</w:t>
            </w:r>
          </w:p>
        </w:tc>
        <w:tc>
          <w:tcPr>
            <w:tcW w:w="2914" w:type="dxa"/>
            <w:vAlign w:val="center"/>
          </w:tcPr>
          <w:p w14:paraId="75F357F9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研究生学历、硕士及以上学位，35周岁及以下。</w:t>
            </w:r>
          </w:p>
        </w:tc>
      </w:tr>
      <w:tr w:rsidR="00352879" w14:paraId="411A670D" w14:textId="77777777" w:rsidTr="00A86AB9">
        <w:trPr>
          <w:trHeight w:val="1392"/>
          <w:jc w:val="center"/>
        </w:trPr>
        <w:tc>
          <w:tcPr>
            <w:tcW w:w="828" w:type="dxa"/>
            <w:vAlign w:val="center"/>
          </w:tcPr>
          <w:p w14:paraId="1C8CB2B3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公共就业人才服务局</w:t>
            </w:r>
          </w:p>
        </w:tc>
        <w:tc>
          <w:tcPr>
            <w:tcW w:w="1260" w:type="dxa"/>
            <w:vAlign w:val="center"/>
          </w:tcPr>
          <w:p w14:paraId="5CB050CC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人力资源管理专业技术人员</w:t>
            </w:r>
          </w:p>
        </w:tc>
        <w:tc>
          <w:tcPr>
            <w:tcW w:w="1080" w:type="dxa"/>
            <w:vAlign w:val="center"/>
          </w:tcPr>
          <w:p w14:paraId="73187ECB" w14:textId="77777777" w:rsidR="00352879" w:rsidRDefault="00352879" w:rsidP="00A86A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0DC5260A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120202企业管理（含：财务管理、市场营销、人力资源管理）120401 行政管理  1252公共管理</w:t>
            </w:r>
          </w:p>
        </w:tc>
        <w:tc>
          <w:tcPr>
            <w:tcW w:w="2914" w:type="dxa"/>
            <w:vAlign w:val="center"/>
          </w:tcPr>
          <w:p w14:paraId="5F50FD83" w14:textId="77777777" w:rsidR="00352879" w:rsidRDefault="00352879" w:rsidP="00A86AB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研究生学历、硕士及以上学位，35周岁及以下。 </w:t>
            </w:r>
          </w:p>
        </w:tc>
      </w:tr>
    </w:tbl>
    <w:p w14:paraId="11F59F8F" w14:textId="77777777" w:rsidR="00AA6F1B" w:rsidRPr="00352879" w:rsidRDefault="002661F8"/>
    <w:sectPr w:rsidR="00AA6F1B" w:rsidRPr="00352879" w:rsidSect="008432FE">
      <w:pgSz w:w="11906" w:h="16838" w:code="9"/>
      <w:pgMar w:top="2098" w:right="1474" w:bottom="1984" w:left="1587" w:header="136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264A" w14:textId="77777777" w:rsidR="002661F8" w:rsidRDefault="002661F8" w:rsidP="00352879">
      <w:r>
        <w:separator/>
      </w:r>
    </w:p>
  </w:endnote>
  <w:endnote w:type="continuationSeparator" w:id="0">
    <w:p w14:paraId="298BCF12" w14:textId="77777777" w:rsidR="002661F8" w:rsidRDefault="002661F8" w:rsidP="0035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D4F6" w14:textId="77777777" w:rsidR="002661F8" w:rsidRDefault="002661F8" w:rsidP="00352879">
      <w:r>
        <w:separator/>
      </w:r>
    </w:p>
  </w:footnote>
  <w:footnote w:type="continuationSeparator" w:id="0">
    <w:p w14:paraId="37B29E28" w14:textId="77777777" w:rsidR="002661F8" w:rsidRDefault="002661F8" w:rsidP="0035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FF"/>
    <w:rsid w:val="002661F8"/>
    <w:rsid w:val="00352879"/>
    <w:rsid w:val="003C6871"/>
    <w:rsid w:val="00503B34"/>
    <w:rsid w:val="005F5FDC"/>
    <w:rsid w:val="007A2F4D"/>
    <w:rsid w:val="007B3DD2"/>
    <w:rsid w:val="008432FE"/>
    <w:rsid w:val="00C05083"/>
    <w:rsid w:val="00C9535A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0FB71"/>
  <w15:chartTrackingRefBased/>
  <w15:docId w15:val="{AB9E6C6F-0C62-4C1C-BDC3-9A6B7B7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8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8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8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2879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2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全能</dc:creator>
  <cp:keywords/>
  <dc:description/>
  <cp:lastModifiedBy>夏 全能</cp:lastModifiedBy>
  <cp:revision>3</cp:revision>
  <dcterms:created xsi:type="dcterms:W3CDTF">2020-06-30T11:34:00Z</dcterms:created>
  <dcterms:modified xsi:type="dcterms:W3CDTF">2020-07-02T07:55:00Z</dcterms:modified>
</cp:coreProperties>
</file>