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长岛综合试验区</w:t>
      </w:r>
      <w:r>
        <w:rPr>
          <w:rFonts w:hint="eastAsia" w:ascii="方正小标宋简体" w:hAnsi="方正小标宋简体" w:eastAsia="方正小标宋简体" w:cs="方正小标宋简体"/>
          <w:b w:val="0"/>
          <w:bCs/>
          <w:color w:val="auto"/>
          <w:kern w:val="0"/>
          <w:sz w:val="44"/>
          <w:szCs w:val="44"/>
          <w:highlight w:val="none"/>
        </w:rPr>
        <w:t>公开招聘</w:t>
      </w:r>
      <w:r>
        <w:rPr>
          <w:rFonts w:hint="eastAsia" w:ascii="方正小标宋简体" w:hAnsi="方正小标宋简体" w:eastAsia="方正小标宋简体" w:cs="方正小标宋简体"/>
          <w:b w:val="0"/>
          <w:bCs/>
          <w:color w:val="auto"/>
          <w:kern w:val="0"/>
          <w:sz w:val="44"/>
          <w:szCs w:val="44"/>
          <w:highlight w:val="none"/>
          <w:lang w:eastAsia="zh-CN"/>
        </w:rPr>
        <w:t>卫生专业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lang w:eastAsia="zh-CN"/>
        </w:rPr>
        <w:t>人员</w:t>
      </w: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卫生专业人员</w:t>
      </w:r>
      <w:r>
        <w:rPr>
          <w:rFonts w:hint="eastAsia" w:ascii="仿宋_GB2312" w:hAnsi="仿宋" w:eastAsia="仿宋_GB2312"/>
          <w:color w:val="auto"/>
          <w:sz w:val="32"/>
          <w:szCs w:val="32"/>
          <w:highlight w:val="none"/>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 xml:space="preserve">24 </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r>
        <w:rPr>
          <w:rFonts w:hint="eastAsia" w:ascii="黑体" w:hAnsi="黑体" w:eastAsia="黑体" w:cs="黑体"/>
          <w:color w:val="auto"/>
          <w:kern w:val="0"/>
          <w:sz w:val="32"/>
          <w:szCs w:val="32"/>
          <w:highlight w:val="none"/>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与国（境）内高校应届毕业生同期毕业的</w:t>
      </w:r>
      <w:r>
        <w:rPr>
          <w:rFonts w:eastAsia="仿宋_GB2312"/>
          <w:color w:val="auto"/>
          <w:sz w:val="32"/>
          <w:szCs w:val="32"/>
        </w:rPr>
        <w:t>海外留学人员的学历</w:t>
      </w:r>
      <w:r>
        <w:rPr>
          <w:rFonts w:hint="eastAsia" w:eastAsia="仿宋_GB2312"/>
          <w:color w:val="auto"/>
          <w:sz w:val="32"/>
          <w:szCs w:val="32"/>
        </w:rPr>
        <w:t>、</w:t>
      </w:r>
      <w:r>
        <w:rPr>
          <w:rFonts w:eastAsia="仿宋_GB2312"/>
          <w:color w:val="auto"/>
          <w:sz w:val="32"/>
          <w:szCs w:val="32"/>
        </w:rPr>
        <w:t>学位</w:t>
      </w:r>
      <w:r>
        <w:rPr>
          <w:rFonts w:hint="eastAsia" w:eastAsia="仿宋_GB2312"/>
          <w:color w:val="auto"/>
          <w:sz w:val="32"/>
          <w:szCs w:val="32"/>
          <w:lang w:eastAsia="zh-CN"/>
        </w:rPr>
        <w:t>及其</w:t>
      </w:r>
      <w:r>
        <w:rPr>
          <w:rFonts w:eastAsia="仿宋_GB2312"/>
          <w:color w:val="auto"/>
          <w:sz w:val="32"/>
          <w:szCs w:val="32"/>
        </w:rPr>
        <w:t>认证书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rPr>
        <w:t>9</w:t>
      </w:r>
      <w:r>
        <w:rPr>
          <w:rFonts w:hint="eastAsia" w:ascii="仿宋_GB2312" w:hAnsi="仿宋" w:eastAsia="仿宋_GB2312"/>
          <w:color w:val="auto"/>
          <w:sz w:val="32"/>
          <w:szCs w:val="32"/>
          <w:highlight w:val="none"/>
        </w:rPr>
        <w:t>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eastAsia="仿宋_GB2312"/>
          <w:color w:val="auto"/>
          <w:sz w:val="32"/>
          <w:szCs w:val="32"/>
        </w:rPr>
        <w:t>2019年及2019年以前毕业</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23</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截</w:t>
      </w:r>
      <w:r>
        <w:rPr>
          <w:rFonts w:hint="eastAsia" w:ascii="仿宋_GB2312" w:hAnsi="仿宋_GB2312" w:eastAsia="仿宋_GB2312" w:cs="仿宋_GB2312"/>
          <w:color w:val="auto"/>
          <w:kern w:val="0"/>
          <w:sz w:val="32"/>
          <w:szCs w:val="32"/>
          <w:highlight w:val="none"/>
          <w:lang w:val="en-US" w:eastAsia="zh-CN"/>
        </w:rPr>
        <w:t>至</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23</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应具有</w:t>
      </w:r>
      <w:r>
        <w:rPr>
          <w:rFonts w:hint="eastAsia" w:ascii="仿宋_GB2312" w:hAnsi="仿宋_GB2312" w:eastAsia="仿宋_GB2312" w:cs="仿宋_GB2312"/>
          <w:color w:val="auto"/>
          <w:kern w:val="0"/>
          <w:sz w:val="32"/>
          <w:szCs w:val="32"/>
          <w:highlight w:val="none"/>
          <w:lang w:val="en-US" w:eastAsia="zh-CN"/>
        </w:rPr>
        <w:t>招聘简章、</w:t>
      </w:r>
      <w:r>
        <w:rPr>
          <w:rFonts w:hint="eastAsia" w:ascii="仿宋_GB2312" w:hAnsi="仿宋_GB2312" w:eastAsia="仿宋_GB2312" w:cs="仿宋_GB2312"/>
          <w:color w:val="auto"/>
          <w:kern w:val="0"/>
          <w:sz w:val="32"/>
          <w:szCs w:val="32"/>
          <w:highlight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10</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12</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不可</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w:t>
      </w:r>
      <w:r>
        <w:rPr>
          <w:rFonts w:hint="eastAsia" w:ascii="仿宋_GB2312" w:hAnsi="仿宋_GB2312" w:eastAsia="仿宋_GB2312" w:cs="仿宋_GB2312"/>
          <w:b/>
          <w:color w:val="auto"/>
          <w:kern w:val="0"/>
          <w:sz w:val="32"/>
          <w:szCs w:val="32"/>
          <w:highlight w:val="none"/>
          <w:lang w:eastAsia="zh-CN"/>
        </w:rPr>
        <w:t>不得</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14</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15</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长岛综合试验区本次招聘考生免缴考务费</w:t>
      </w:r>
      <w:r>
        <w:rPr>
          <w:rFonts w:hint="eastAsia" w:ascii="仿宋_GB2312" w:hAnsi="仿宋"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准考证领取</w:t>
      </w:r>
      <w:r>
        <w:rPr>
          <w:rFonts w:hint="eastAsia" w:ascii="黑体" w:hAnsi="黑体" w:eastAsia="黑体" w:cs="黑体"/>
          <w:color w:val="auto"/>
          <w:kern w:val="0"/>
          <w:sz w:val="32"/>
          <w:szCs w:val="32"/>
          <w:highlight w:val="none"/>
        </w:rPr>
        <w:t>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准考证领取</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17.网上报名需要提交什么材料？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卫生专业人员</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学历证书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需提</w:t>
      </w:r>
      <w:r>
        <w:rPr>
          <w:rFonts w:hint="eastAsia" w:ascii="仿宋_GB2312" w:hAnsi="仿宋_GB2312" w:eastAsia="仿宋_GB2312" w:cs="仿宋_GB2312"/>
          <w:i w:val="0"/>
          <w:caps w:val="0"/>
          <w:color w:val="auto"/>
          <w:spacing w:val="0"/>
          <w:kern w:val="0"/>
          <w:sz w:val="32"/>
          <w:szCs w:val="32"/>
          <w:highlight w:val="none"/>
          <w:u w:val="none"/>
        </w:rPr>
        <w:t>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；⑤报考社保岗位的考生还需提交参加工作时签订的</w:t>
      </w:r>
      <w:r>
        <w:rPr>
          <w:rFonts w:hint="eastAsia" w:ascii="仿宋_GB2312" w:hAnsi="仿宋_GB2312" w:eastAsia="仿宋_GB2312" w:cs="仿宋_GB2312"/>
          <w:i w:val="0"/>
          <w:caps w:val="0"/>
          <w:strike w:val="0"/>
          <w:dstrike w:val="0"/>
          <w:color w:val="auto"/>
          <w:spacing w:val="0"/>
          <w:kern w:val="0"/>
          <w:sz w:val="32"/>
          <w:szCs w:val="32"/>
          <w:highlight w:val="none"/>
          <w:u w:val="none"/>
          <w:lang w:eastAsia="zh-CN"/>
        </w:rPr>
        <w:t>劳动合同</w:t>
      </w:r>
      <w:r>
        <w:rPr>
          <w:rFonts w:hint="eastAsia" w:ascii="仿宋_GB2312" w:hAnsi="仿宋_GB2312" w:eastAsia="仿宋_GB2312" w:cs="仿宋_GB2312"/>
          <w:i w:val="0"/>
          <w:caps w:val="0"/>
          <w:color w:val="auto"/>
          <w:spacing w:val="0"/>
          <w:kern w:val="0"/>
          <w:sz w:val="32"/>
          <w:szCs w:val="32"/>
          <w:highlight w:val="none"/>
          <w:u w:val="none"/>
          <w:lang w:eastAsia="zh-CN"/>
        </w:rPr>
        <w:t>和参保记录；⑥</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定向</w:t>
      </w:r>
      <w:r>
        <w:rPr>
          <w:rFonts w:hint="eastAsia" w:ascii="仿宋_GB2312" w:hAnsi="仿宋_GB2312" w:eastAsia="仿宋_GB2312" w:cs="仿宋_GB2312"/>
          <w:i w:val="0"/>
          <w:caps w:val="0"/>
          <w:color w:val="auto"/>
          <w:spacing w:val="0"/>
          <w:kern w:val="0"/>
          <w:sz w:val="32"/>
          <w:szCs w:val="32"/>
          <w:highlight w:val="none"/>
          <w:u w:val="none"/>
          <w:lang w:val="en-US" w:eastAsia="zh-CN"/>
        </w:rPr>
        <w:t>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、④、⑤、⑥</w:t>
      </w:r>
      <w:r>
        <w:rPr>
          <w:rFonts w:hint="eastAsia" w:ascii="仿宋_GB2312" w:hAnsi="仿宋_GB2312" w:eastAsia="仿宋_GB2312" w:cs="仿宋_GB2312"/>
          <w:i w:val="0"/>
          <w:caps w:val="0"/>
          <w:color w:val="auto"/>
          <w:spacing w:val="0"/>
          <w:kern w:val="0"/>
          <w:sz w:val="32"/>
          <w:szCs w:val="32"/>
          <w:highlight w:val="none"/>
          <w:u w:val="none"/>
        </w:rPr>
        <w:t>项材料拍成JPG格式电子照片，</w:t>
      </w:r>
      <w:r>
        <w:rPr>
          <w:rFonts w:hint="eastAsia" w:ascii="仿宋_GB2312" w:hAnsi="仿宋_GB2312" w:eastAsia="仿宋_GB2312" w:cs="仿宋_GB2312"/>
          <w:i w:val="0"/>
          <w:caps w:val="0"/>
          <w:color w:val="auto"/>
          <w:spacing w:val="0"/>
          <w:kern w:val="0"/>
          <w:sz w:val="32"/>
          <w:szCs w:val="32"/>
          <w:highlight w:val="none"/>
          <w:u w:val="none"/>
          <w:lang w:eastAsia="zh-CN"/>
        </w:rPr>
        <w:t>和</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电子版一起发送邮件</w:t>
      </w:r>
      <w:r>
        <w:rPr>
          <w:rFonts w:hint="eastAsia" w:ascii="仿宋_GB2312" w:hAnsi="仿宋_GB2312" w:eastAsia="仿宋_GB2312" w:cs="仿宋_GB2312"/>
          <w:i w:val="0"/>
          <w:caps w:val="0"/>
          <w:color w:val="auto"/>
          <w:spacing w:val="0"/>
          <w:kern w:val="0"/>
          <w:sz w:val="32"/>
          <w:szCs w:val="32"/>
          <w:highlight w:val="none"/>
          <w:u w:val="none"/>
        </w:rPr>
        <w:t>，邮件“主题”格式统一为“招聘岗位名称+考生姓名+手机号码”，以其他形式进行网上预报名的不予接受。邮件题目统一为报考科目+考生姓名。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 xml:space="preserve">18.网上报名初审通过人员需要邮寄哪些材料？邮寄地址是哪里？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eastAsia="zh-CN"/>
        </w:rPr>
        <w:t>网上报名初审通过人员需要邮寄相关材料：</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卫生专业人员</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③身份证、报到证、学历证书、学位证书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lang w:eastAsia="zh-CN"/>
        </w:rPr>
        <w:t>复印件</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auto"/>
          <w:spacing w:val="0"/>
          <w:kern w:val="0"/>
          <w:sz w:val="32"/>
          <w:szCs w:val="32"/>
          <w:highlight w:val="none"/>
          <w:u w:val="none"/>
        </w:rPr>
        <w:t>需提交单位同意报考证明信（见附件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原件；⑤报考社保岗位的考生还需提交参加工作时签订的</w:t>
      </w:r>
      <w:r>
        <w:rPr>
          <w:rFonts w:hint="eastAsia" w:ascii="仿宋_GB2312" w:hAnsi="仿宋_GB2312" w:eastAsia="仿宋_GB2312" w:cs="仿宋_GB2312"/>
          <w:i w:val="0"/>
          <w:caps w:val="0"/>
          <w:strike w:val="0"/>
          <w:dstrike w:val="0"/>
          <w:color w:val="auto"/>
          <w:spacing w:val="0"/>
          <w:kern w:val="0"/>
          <w:sz w:val="32"/>
          <w:szCs w:val="32"/>
          <w:highlight w:val="none"/>
          <w:u w:val="none"/>
          <w:lang w:eastAsia="zh-CN"/>
        </w:rPr>
        <w:t>劳动合同</w:t>
      </w:r>
      <w:r>
        <w:rPr>
          <w:rFonts w:hint="eastAsia" w:ascii="仿宋_GB2312" w:hAnsi="仿宋_GB2312" w:eastAsia="仿宋_GB2312" w:cs="仿宋_GB2312"/>
          <w:i w:val="0"/>
          <w:caps w:val="0"/>
          <w:color w:val="auto"/>
          <w:spacing w:val="0"/>
          <w:kern w:val="0"/>
          <w:sz w:val="32"/>
          <w:szCs w:val="32"/>
          <w:highlight w:val="none"/>
          <w:u w:val="none"/>
          <w:lang w:eastAsia="zh-CN"/>
        </w:rPr>
        <w:t>复印件和参保记录原件；⑥</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定向</w:t>
      </w:r>
      <w:r>
        <w:rPr>
          <w:rFonts w:hint="eastAsia" w:ascii="仿宋_GB2312" w:hAnsi="仿宋_GB2312" w:eastAsia="仿宋_GB2312" w:cs="仿宋_GB2312"/>
          <w:i w:val="0"/>
          <w:caps w:val="0"/>
          <w:color w:val="auto"/>
          <w:spacing w:val="0"/>
          <w:kern w:val="0"/>
          <w:sz w:val="32"/>
          <w:szCs w:val="32"/>
          <w:highlight w:val="none"/>
          <w:u w:val="none"/>
          <w:lang w:val="en-US" w:eastAsia="zh-CN"/>
        </w:rPr>
        <w:t>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eastAsia="zh-CN"/>
        </w:rPr>
        <w:t>邮寄地址：长岛综合试验区县府街</w:t>
      </w:r>
      <w:r>
        <w:rPr>
          <w:rFonts w:hint="eastAsia" w:ascii="仿宋_GB2312" w:hAnsi="仿宋_GB2312" w:eastAsia="仿宋_GB2312" w:cs="仿宋_GB2312"/>
          <w:i w:val="0"/>
          <w:caps w:val="0"/>
          <w:color w:val="auto"/>
          <w:spacing w:val="0"/>
          <w:kern w:val="0"/>
          <w:sz w:val="32"/>
          <w:szCs w:val="32"/>
          <w:highlight w:val="none"/>
          <w:u w:val="none"/>
          <w:lang w:val="en-US" w:eastAsia="zh-CN"/>
        </w:rPr>
        <w:t>5号原卫计局二楼政工科，收件人：王海坤，电话：0535-3214900.</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.现场资格审查需要携带什么材料？</w:t>
      </w:r>
    </w:p>
    <w:p>
      <w:pPr>
        <w:snapToGrid w:val="0"/>
        <w:spacing w:line="560" w:lineRule="exact"/>
        <w:ind w:firstLine="627" w:firstLineChars="196"/>
        <w:rPr>
          <w:rFonts w:ascii="仿宋_GB2312" w:hAnsi="仿宋_GB2312" w:eastAsia="仿宋_GB2312" w:cs="仿宋_GB2312"/>
          <w:color w:val="FF0000"/>
          <w:kern w:val="0"/>
          <w:sz w:val="32"/>
          <w:szCs w:val="32"/>
        </w:rPr>
      </w:pPr>
      <w:r>
        <w:rPr>
          <w:rFonts w:hint="eastAsia" w:ascii="仿宋_GB2312" w:hAnsi="仿宋_GB2312" w:eastAsia="仿宋_GB2312" w:cs="仿宋_GB2312"/>
          <w:color w:val="auto"/>
          <w:kern w:val="0"/>
          <w:sz w:val="32"/>
          <w:szCs w:val="32"/>
          <w:highlight w:val="none"/>
        </w:rPr>
        <w:t>现场资格审查需要提交相关证明材料</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教师</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③身份证、报到证、学历证书、学位证书</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lang w:eastAsia="zh-CN"/>
        </w:rPr>
        <w:t>原件和复印件</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w:t>
      </w:r>
      <w:r>
        <w:rPr>
          <w:rFonts w:hint="eastAsia" w:ascii="仿宋_GB2312" w:hAnsi="仿宋_GB2312" w:eastAsia="仿宋_GB2312" w:cs="仿宋_GB2312"/>
          <w:i w:val="0"/>
          <w:caps w:val="0"/>
          <w:color w:val="auto"/>
          <w:spacing w:val="0"/>
          <w:kern w:val="0"/>
          <w:sz w:val="32"/>
          <w:szCs w:val="32"/>
          <w:highlight w:val="none"/>
          <w:u w:val="none"/>
        </w:rPr>
        <w:t>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原件；⑤报考社保岗位的考生还需提交参加工作时签订的</w:t>
      </w:r>
      <w:r>
        <w:rPr>
          <w:rFonts w:hint="eastAsia" w:ascii="仿宋_GB2312" w:hAnsi="仿宋_GB2312" w:eastAsia="仿宋_GB2312" w:cs="仿宋_GB2312"/>
          <w:i w:val="0"/>
          <w:caps w:val="0"/>
          <w:strike w:val="0"/>
          <w:dstrike w:val="0"/>
          <w:color w:val="auto"/>
          <w:spacing w:val="0"/>
          <w:kern w:val="0"/>
          <w:sz w:val="32"/>
          <w:szCs w:val="32"/>
          <w:highlight w:val="none"/>
          <w:u w:val="none"/>
          <w:lang w:eastAsia="zh-CN"/>
        </w:rPr>
        <w:t>劳动合同</w:t>
      </w:r>
      <w:r>
        <w:rPr>
          <w:rFonts w:hint="eastAsia" w:ascii="仿宋_GB2312" w:hAnsi="仿宋_GB2312" w:eastAsia="仿宋_GB2312" w:cs="仿宋_GB2312"/>
          <w:i w:val="0"/>
          <w:caps w:val="0"/>
          <w:color w:val="auto"/>
          <w:spacing w:val="0"/>
          <w:kern w:val="0"/>
          <w:sz w:val="32"/>
          <w:szCs w:val="32"/>
          <w:highlight w:val="none"/>
          <w:u w:val="none"/>
          <w:lang w:eastAsia="zh-CN"/>
        </w:rPr>
        <w:t>复印件和参保记录原件；⑥</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定向</w:t>
      </w:r>
      <w:r>
        <w:rPr>
          <w:rFonts w:hint="eastAsia" w:ascii="仿宋_GB2312" w:hAnsi="仿宋_GB2312" w:eastAsia="仿宋_GB2312" w:cs="仿宋_GB2312"/>
          <w:i w:val="0"/>
          <w:caps w:val="0"/>
          <w:color w:val="auto"/>
          <w:spacing w:val="0"/>
          <w:kern w:val="0"/>
          <w:sz w:val="32"/>
          <w:szCs w:val="32"/>
          <w:highlight w:val="none"/>
          <w:u w:val="none"/>
          <w:lang w:val="en-US" w:eastAsia="zh-CN"/>
        </w:rPr>
        <w:t>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20.报考</w:t>
      </w:r>
      <w:r>
        <w:rPr>
          <w:rFonts w:hint="eastAsia" w:ascii="黑体" w:hAnsi="黑体" w:eastAsia="黑体" w:cs="黑体"/>
          <w:strike w:val="0"/>
          <w:dstrike w:val="0"/>
          <w:color w:val="auto"/>
          <w:kern w:val="0"/>
          <w:sz w:val="32"/>
          <w:szCs w:val="32"/>
          <w:highlight w:val="none"/>
          <w:lang w:val="en-US" w:eastAsia="zh-CN"/>
        </w:rPr>
        <w:t>定向</w:t>
      </w:r>
      <w:r>
        <w:rPr>
          <w:rFonts w:hint="eastAsia" w:ascii="黑体" w:hAnsi="黑体" w:eastAsia="黑体" w:cs="黑体"/>
          <w:color w:val="auto"/>
          <w:kern w:val="0"/>
          <w:sz w:val="32"/>
          <w:szCs w:val="32"/>
          <w:highlight w:val="none"/>
          <w:lang w:val="en-US" w:eastAsia="zh-CN"/>
        </w:rPr>
        <w:t>招聘岗位人员还需提供哪些证明材料？</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eastAsia="zh-CN"/>
        </w:rPr>
        <w:t>提供</w:t>
      </w:r>
      <w:r>
        <w:rPr>
          <w:rFonts w:hint="eastAsia" w:ascii="仿宋_GB2312" w:hAnsi="仿宋_GB2312" w:eastAsia="仿宋_GB2312" w:cs="仿宋_GB2312"/>
          <w:color w:val="auto"/>
          <w:kern w:val="0"/>
          <w:sz w:val="32"/>
          <w:szCs w:val="32"/>
          <w:highlight w:val="none"/>
        </w:rPr>
        <w:t>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snapToGrid w:val="0"/>
        <w:spacing w:line="560" w:lineRule="exact"/>
        <w:ind w:firstLine="630" w:firstLineChars="196"/>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b/>
          <w:bCs/>
          <w:i w:val="0"/>
          <w:caps w:val="0"/>
          <w:color w:val="auto"/>
          <w:spacing w:val="0"/>
          <w:kern w:val="0"/>
          <w:sz w:val="32"/>
          <w:szCs w:val="32"/>
          <w:highlight w:val="none"/>
          <w:u w:val="none"/>
          <w:lang w:eastAsia="zh-CN"/>
        </w:rPr>
        <w:t>“应届毕业生”：</w:t>
      </w:r>
      <w:r>
        <w:rPr>
          <w:rFonts w:hint="eastAsia" w:ascii="仿宋_GB2312" w:hAnsi="仿宋_GB2312" w:eastAsia="仿宋_GB2312" w:cs="仿宋_GB2312"/>
          <w:i w:val="0"/>
          <w:caps w:val="0"/>
          <w:color w:val="auto"/>
          <w:spacing w:val="0"/>
          <w:kern w:val="0"/>
          <w:sz w:val="32"/>
          <w:szCs w:val="32"/>
          <w:highlight w:val="none"/>
          <w:u w:val="none"/>
          <w:lang w:val="en-US" w:eastAsia="zh-CN"/>
        </w:rPr>
        <w:t>2018年、2019年国家统一招生、离校时和在国家规定择业期（二年）内未落实工作单位的普通高校毕业生提供档案存放证明[</w:t>
      </w:r>
      <w:r>
        <w:rPr>
          <w:rFonts w:hint="eastAsia" w:ascii="仿宋_GB2312" w:hAnsi="仿宋" w:eastAsia="仿宋_GB2312"/>
          <w:color w:val="auto"/>
          <w:sz w:val="32"/>
          <w:szCs w:val="32"/>
          <w:highlight w:val="none"/>
        </w:rPr>
        <w:t>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000000" w:themeColor="text1"/>
          <w:sz w:val="32"/>
          <w:szCs w:val="32"/>
          <w:highlight w:val="none"/>
          <w:u w:val="none"/>
          <w:lang w:val="en-US" w:eastAsia="zh-CN"/>
          <w14:textFill>
            <w14:solidFill>
              <w14:schemeClr w14:val="tx1"/>
            </w14:solidFill>
          </w14:textFill>
        </w:rPr>
        <w:t>23</w:t>
      </w:r>
      <w:bookmarkStart w:id="0" w:name="_GoBack"/>
      <w:bookmarkEnd w:id="0"/>
      <w:r>
        <w:rPr>
          <w:rFonts w:hint="eastAsia" w:ascii="仿宋_GB2312" w:hAnsi="仿宋" w:eastAsia="仿宋_GB2312"/>
          <w:color w:val="000000" w:themeColor="text1"/>
          <w:sz w:val="32"/>
          <w:szCs w:val="32"/>
          <w:highlight w:val="none"/>
          <w:u w:val="none"/>
          <w14:textFill>
            <w14:solidFill>
              <w14:schemeClr w14:val="tx1"/>
            </w14:solidFill>
          </w14:textFill>
        </w:rPr>
        <w:t>日</w:t>
      </w:r>
      <w:r>
        <w:rPr>
          <w:rFonts w:hint="eastAsia" w:ascii="仿宋_GB2312" w:hAnsi="仿宋" w:eastAsia="仿宋_GB2312"/>
          <w:color w:val="auto"/>
          <w:sz w:val="32"/>
          <w:szCs w:val="32"/>
          <w:highlight w:val="none"/>
        </w:rPr>
        <w:t>（含）之前</w:t>
      </w:r>
      <w:r>
        <w:rPr>
          <w:rFonts w:hint="eastAsia" w:ascii="仿宋_GB2312" w:hAnsi="仿宋_GB2312" w:eastAsia="仿宋_GB2312" w:cs="仿宋_GB2312"/>
          <w:i w:val="0"/>
          <w:caps w:val="0"/>
          <w:color w:val="auto"/>
          <w:spacing w:val="0"/>
          <w:kern w:val="0"/>
          <w:sz w:val="32"/>
          <w:szCs w:val="32"/>
          <w:highlight w:val="none"/>
          <w:u w:val="none"/>
          <w:lang w:val="en-US" w:eastAsia="zh-CN"/>
        </w:rPr>
        <w:t>档案须保留在原毕业学校，或保留在各级毕业生就业主管部门（毕业生就业指导服务中心）、各级人才交流服务机构和各级公共就业服务机构]、择业期（二年）内未落实工作单位的个人书面承诺书、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择业期（二年）内未落实工作单位的提供择业期（二年）内未落实工作单位的个人书面承诺书</w:t>
      </w:r>
      <w:r>
        <w:rPr>
          <w:rFonts w:hint="eastAsia" w:ascii="仿宋_GB2312" w:hAnsi="仿宋" w:eastAsia="仿宋_GB2312"/>
          <w:color w:val="auto"/>
          <w:sz w:val="32"/>
          <w:szCs w:val="32"/>
          <w:lang w:eastAsia="zh-CN"/>
        </w:rPr>
        <w:t>；参加基层服务项目人员提供参加相应项目及考核合格的证明材料和</w:t>
      </w:r>
      <w:r>
        <w:rPr>
          <w:rFonts w:ascii="仿宋_GB2312" w:hAnsi="Times New Roman" w:eastAsia="仿宋_GB2312"/>
          <w:color w:val="auto"/>
          <w:sz w:val="32"/>
          <w:szCs w:val="32"/>
        </w:rPr>
        <w:t>服务期满且考核合格后2年内未落实工作单位的</w:t>
      </w:r>
      <w:r>
        <w:rPr>
          <w:rFonts w:hint="eastAsia" w:ascii="仿宋_GB2312" w:hAnsi="仿宋" w:eastAsia="仿宋_GB2312"/>
          <w:color w:val="auto"/>
          <w:sz w:val="32"/>
          <w:szCs w:val="32"/>
        </w:rPr>
        <w:t>个人书面承诺书</w:t>
      </w:r>
      <w:r>
        <w:rPr>
          <w:rFonts w:hint="eastAsia" w:ascii="仿宋_GB2312" w:hAnsi="仿宋_GB2312" w:eastAsia="仿宋_GB2312" w:cs="仿宋_GB2312"/>
          <w:i w:val="0"/>
          <w:caps w:val="0"/>
          <w:color w:val="auto"/>
          <w:spacing w:val="0"/>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卫生专业人员</w:t>
      </w:r>
      <w:r>
        <w:rPr>
          <w:rFonts w:hint="eastAsia" w:ascii="仿宋_GB2312" w:hAnsi="仿宋" w:eastAsia="仿宋_GB2312"/>
          <w:color w:val="auto"/>
          <w:sz w:val="32"/>
          <w:szCs w:val="32"/>
          <w:highlight w:val="none"/>
        </w:rPr>
        <w:t>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val="en-US" w:eastAsia="zh-CN"/>
        </w:rPr>
        <w:t>长岛综合试验区</w:t>
      </w:r>
      <w:r>
        <w:rPr>
          <w:rFonts w:hint="eastAsia" w:ascii="仿宋_GB2312" w:hAnsi="仿宋_GB2312" w:eastAsia="仿宋_GB2312" w:cs="仿宋_GB2312"/>
          <w:color w:val="auto"/>
          <w:kern w:val="0"/>
          <w:sz w:val="32"/>
          <w:szCs w:val="32"/>
          <w:highlight w:val="none"/>
        </w:rPr>
        <w:t>公开招聘</w:t>
      </w:r>
      <w:r>
        <w:rPr>
          <w:rFonts w:hint="eastAsia" w:ascii="仿宋_GB2312" w:hAnsi="仿宋_GB2312" w:eastAsia="仿宋_GB2312" w:cs="仿宋_GB2312"/>
          <w:color w:val="auto"/>
          <w:kern w:val="0"/>
          <w:sz w:val="32"/>
          <w:szCs w:val="32"/>
          <w:highlight w:val="none"/>
          <w:lang w:eastAsia="zh-CN"/>
        </w:rPr>
        <w:t>卫生专业人员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C133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FB1CF4"/>
    <w:rsid w:val="03CE7FD8"/>
    <w:rsid w:val="03D704F8"/>
    <w:rsid w:val="04437116"/>
    <w:rsid w:val="04596F89"/>
    <w:rsid w:val="049A0462"/>
    <w:rsid w:val="06752BEF"/>
    <w:rsid w:val="067602B3"/>
    <w:rsid w:val="06C75E3A"/>
    <w:rsid w:val="06F27E8E"/>
    <w:rsid w:val="06F673EC"/>
    <w:rsid w:val="075D0BD8"/>
    <w:rsid w:val="07F41D01"/>
    <w:rsid w:val="08A84167"/>
    <w:rsid w:val="08B84F7F"/>
    <w:rsid w:val="08DC6E53"/>
    <w:rsid w:val="09210335"/>
    <w:rsid w:val="094507DF"/>
    <w:rsid w:val="0A234153"/>
    <w:rsid w:val="0A4418C5"/>
    <w:rsid w:val="0A4B1F06"/>
    <w:rsid w:val="0A517E89"/>
    <w:rsid w:val="0A95497D"/>
    <w:rsid w:val="0AC33D82"/>
    <w:rsid w:val="0AEE6748"/>
    <w:rsid w:val="0BC12120"/>
    <w:rsid w:val="0BE623D6"/>
    <w:rsid w:val="0C8D2089"/>
    <w:rsid w:val="0C8E5D60"/>
    <w:rsid w:val="0D382693"/>
    <w:rsid w:val="0D7250C2"/>
    <w:rsid w:val="0DCA075E"/>
    <w:rsid w:val="0E190EEF"/>
    <w:rsid w:val="0E336714"/>
    <w:rsid w:val="0E3429A3"/>
    <w:rsid w:val="0ED1365C"/>
    <w:rsid w:val="0F2866C2"/>
    <w:rsid w:val="0F5548F2"/>
    <w:rsid w:val="0F5659CA"/>
    <w:rsid w:val="0F685B0C"/>
    <w:rsid w:val="0F81740A"/>
    <w:rsid w:val="0FE36E55"/>
    <w:rsid w:val="106349DE"/>
    <w:rsid w:val="114442FF"/>
    <w:rsid w:val="1240270E"/>
    <w:rsid w:val="12502D4F"/>
    <w:rsid w:val="13EE295E"/>
    <w:rsid w:val="14C912DB"/>
    <w:rsid w:val="14DD7CD5"/>
    <w:rsid w:val="151E1A44"/>
    <w:rsid w:val="15297E4C"/>
    <w:rsid w:val="16C53177"/>
    <w:rsid w:val="172E045F"/>
    <w:rsid w:val="17755B06"/>
    <w:rsid w:val="17DD652C"/>
    <w:rsid w:val="183954C1"/>
    <w:rsid w:val="184516CA"/>
    <w:rsid w:val="187631F1"/>
    <w:rsid w:val="19573545"/>
    <w:rsid w:val="19C821B5"/>
    <w:rsid w:val="1A7A3546"/>
    <w:rsid w:val="1A877B10"/>
    <w:rsid w:val="1A886F70"/>
    <w:rsid w:val="1AB57166"/>
    <w:rsid w:val="1AC751D5"/>
    <w:rsid w:val="1AE97623"/>
    <w:rsid w:val="1B04051D"/>
    <w:rsid w:val="1B8240BF"/>
    <w:rsid w:val="1C5B6149"/>
    <w:rsid w:val="1CC97026"/>
    <w:rsid w:val="1CE15BA0"/>
    <w:rsid w:val="1D0769D6"/>
    <w:rsid w:val="1D6C1D80"/>
    <w:rsid w:val="1D860450"/>
    <w:rsid w:val="1DE419E2"/>
    <w:rsid w:val="1E231823"/>
    <w:rsid w:val="1E337263"/>
    <w:rsid w:val="1E5D6D6A"/>
    <w:rsid w:val="1F4417CF"/>
    <w:rsid w:val="1F442A78"/>
    <w:rsid w:val="1FEE1CEB"/>
    <w:rsid w:val="21074221"/>
    <w:rsid w:val="21F25AB2"/>
    <w:rsid w:val="2256111D"/>
    <w:rsid w:val="22B031F9"/>
    <w:rsid w:val="239C2F2A"/>
    <w:rsid w:val="23A54055"/>
    <w:rsid w:val="23C352FC"/>
    <w:rsid w:val="240D3B86"/>
    <w:rsid w:val="247E4123"/>
    <w:rsid w:val="25872AD7"/>
    <w:rsid w:val="260E4D17"/>
    <w:rsid w:val="26311C91"/>
    <w:rsid w:val="26937BED"/>
    <w:rsid w:val="2738777A"/>
    <w:rsid w:val="27A7489C"/>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3F60B78"/>
    <w:rsid w:val="34186C96"/>
    <w:rsid w:val="351C189A"/>
    <w:rsid w:val="3546005F"/>
    <w:rsid w:val="3577490E"/>
    <w:rsid w:val="35D1009A"/>
    <w:rsid w:val="35DD2E71"/>
    <w:rsid w:val="361C291B"/>
    <w:rsid w:val="363C6A62"/>
    <w:rsid w:val="368C5CF6"/>
    <w:rsid w:val="36BD63FB"/>
    <w:rsid w:val="37D333EE"/>
    <w:rsid w:val="37F56440"/>
    <w:rsid w:val="37F842A8"/>
    <w:rsid w:val="382E3FE1"/>
    <w:rsid w:val="38A40713"/>
    <w:rsid w:val="394B09BA"/>
    <w:rsid w:val="3991635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27E2D97"/>
    <w:rsid w:val="43291D4C"/>
    <w:rsid w:val="4345174B"/>
    <w:rsid w:val="434A29BF"/>
    <w:rsid w:val="43B050B3"/>
    <w:rsid w:val="44574575"/>
    <w:rsid w:val="455331DD"/>
    <w:rsid w:val="456838D2"/>
    <w:rsid w:val="46BE199C"/>
    <w:rsid w:val="477D44E0"/>
    <w:rsid w:val="47A42FFE"/>
    <w:rsid w:val="483E6183"/>
    <w:rsid w:val="48623270"/>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9E2E28"/>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141A98"/>
    <w:rsid w:val="668D572F"/>
    <w:rsid w:val="66AC43D7"/>
    <w:rsid w:val="66CE54C6"/>
    <w:rsid w:val="67405DC8"/>
    <w:rsid w:val="678A5D04"/>
    <w:rsid w:val="67AE3358"/>
    <w:rsid w:val="683B22B2"/>
    <w:rsid w:val="690510B9"/>
    <w:rsid w:val="69BB1A5C"/>
    <w:rsid w:val="69E84A00"/>
    <w:rsid w:val="6B521BA0"/>
    <w:rsid w:val="6C9F57D7"/>
    <w:rsid w:val="6CB33E68"/>
    <w:rsid w:val="6CDB09E2"/>
    <w:rsid w:val="6CDB2F5E"/>
    <w:rsid w:val="6D8F1832"/>
    <w:rsid w:val="700331EF"/>
    <w:rsid w:val="708A387C"/>
    <w:rsid w:val="710A19C3"/>
    <w:rsid w:val="713066DB"/>
    <w:rsid w:val="72426071"/>
    <w:rsid w:val="726E5413"/>
    <w:rsid w:val="731F2E3D"/>
    <w:rsid w:val="732E30D0"/>
    <w:rsid w:val="73760711"/>
    <w:rsid w:val="73950812"/>
    <w:rsid w:val="73BD3C96"/>
    <w:rsid w:val="746B7EE5"/>
    <w:rsid w:val="75267FA8"/>
    <w:rsid w:val="7591021F"/>
    <w:rsid w:val="75A72685"/>
    <w:rsid w:val="763657F5"/>
    <w:rsid w:val="76591B07"/>
    <w:rsid w:val="766D6462"/>
    <w:rsid w:val="770A1BBF"/>
    <w:rsid w:val="774246AA"/>
    <w:rsid w:val="77B06BAF"/>
    <w:rsid w:val="78AC63C3"/>
    <w:rsid w:val="78CD4F0A"/>
    <w:rsid w:val="78DD2365"/>
    <w:rsid w:val="797314CA"/>
    <w:rsid w:val="79DE0D6E"/>
    <w:rsid w:val="7A41624A"/>
    <w:rsid w:val="7AD64B52"/>
    <w:rsid w:val="7AF844D2"/>
    <w:rsid w:val="7B05087C"/>
    <w:rsid w:val="7B33781A"/>
    <w:rsid w:val="7B924AC2"/>
    <w:rsid w:val="7BC70B85"/>
    <w:rsid w:val="7BDB5AA3"/>
    <w:rsid w:val="7C027A83"/>
    <w:rsid w:val="7D4650D4"/>
    <w:rsid w:val="7D596D3C"/>
    <w:rsid w:val="7E0544B5"/>
    <w:rsid w:val="7EDB7F96"/>
    <w:rsid w:val="7F0011B4"/>
    <w:rsid w:val="7F2340CB"/>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2</TotalTime>
  <ScaleCrop>false</ScaleCrop>
  <LinksUpToDate>false</LinksUpToDate>
  <CharactersWithSpaces>7580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2020-06-12T03:25:00Z</cp:lastPrinted>
  <dcterms:modified xsi:type="dcterms:W3CDTF">2020-06-24T08:50:59Z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