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4" w:rsidRDefault="00DC0EF4" w:rsidP="00DC0EF4">
      <w:r>
        <w:rPr>
          <w:rFonts w:hint="eastAsia"/>
        </w:rPr>
        <w:t>附件</w:t>
      </w:r>
    </w:p>
    <w:p w:rsidR="00DC0EF4" w:rsidRDefault="00DC0EF4" w:rsidP="00DC0EF4">
      <w:pPr>
        <w:spacing w:line="400" w:lineRule="exact"/>
        <w:jc w:val="center"/>
        <w:rPr>
          <w:rFonts w:ascii="仿宋_GB2312" w:eastAsia="仿宋_GB2312" w:hAnsi="Calibri" w:cs="Times New Roman"/>
          <w:b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sz w:val="30"/>
          <w:szCs w:val="30"/>
        </w:rPr>
        <w:t>大连理工大学宁波研究院研发创新团队科研人员招聘岗位汇总表</w:t>
      </w:r>
    </w:p>
    <w:tbl>
      <w:tblPr>
        <w:tblStyle w:val="a5"/>
        <w:tblpPr w:leftFromText="180" w:rightFromText="180" w:vertAnchor="text" w:horzAnchor="page" w:tblpXSpec="center" w:tblpY="568"/>
        <w:tblOverlap w:val="never"/>
        <w:tblW w:w="60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1213"/>
        <w:gridCol w:w="3087"/>
        <w:gridCol w:w="2014"/>
        <w:gridCol w:w="1187"/>
        <w:gridCol w:w="812"/>
        <w:gridCol w:w="1206"/>
      </w:tblGrid>
      <w:tr w:rsidR="00DC0EF4" w:rsidTr="00DD5359">
        <w:trPr>
          <w:trHeight w:val="730"/>
          <w:jc w:val="center"/>
        </w:trPr>
        <w:tc>
          <w:tcPr>
            <w:tcW w:w="358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平台</w:t>
            </w:r>
          </w:p>
        </w:tc>
        <w:tc>
          <w:tcPr>
            <w:tcW w:w="591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创新团队</w:t>
            </w:r>
          </w:p>
        </w:tc>
        <w:tc>
          <w:tcPr>
            <w:tcW w:w="1504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团队研究方向</w:t>
            </w:r>
          </w:p>
        </w:tc>
        <w:tc>
          <w:tcPr>
            <w:tcW w:w="981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团队负责人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岗位名称</w:t>
            </w:r>
          </w:p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岗位编号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需求人数</w:t>
            </w:r>
          </w:p>
        </w:tc>
        <w:tc>
          <w:tcPr>
            <w:tcW w:w="588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专业要求</w:t>
            </w:r>
          </w:p>
        </w:tc>
      </w:tr>
      <w:tr w:rsidR="00DC0EF4" w:rsidTr="00DD5359">
        <w:trPr>
          <w:trHeight w:val="1755"/>
          <w:jc w:val="center"/>
        </w:trPr>
        <w:tc>
          <w:tcPr>
            <w:tcW w:w="358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绿色精细化工与生物医药技术创新中心</w:t>
            </w: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功能染料创新团队</w:t>
            </w:r>
          </w:p>
        </w:tc>
        <w:tc>
          <w:tcPr>
            <w:tcW w:w="1504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1、不同肿瘤成像、治疗用光敏染料的开发</w:t>
            </w:r>
          </w:p>
          <w:p w:rsidR="00DC0EF4" w:rsidRDefault="00DC0EF4" w:rsidP="00DD5359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2、光固化、光刻胶用光引发剂、单体的开发</w:t>
            </w:r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樊江莉教授</w:t>
            </w:r>
          </w:p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博士生导师，国家杰出青年基金、优秀青年基金获得者，青年长江学者，“万人计划”科技创新领军人才，辽宁省“兴辽英才计划”科技创新领军人才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专职科研0101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4</w:t>
            </w:r>
          </w:p>
        </w:tc>
        <w:tc>
          <w:tcPr>
            <w:tcW w:w="588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应用化学</w:t>
            </w:r>
          </w:p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DC0EF4" w:rsidTr="00DD5359">
        <w:trPr>
          <w:trHeight w:val="1755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jc w:val="center"/>
            </w:pPr>
          </w:p>
        </w:tc>
        <w:tc>
          <w:tcPr>
            <w:tcW w:w="1504" w:type="pct"/>
            <w:vMerge/>
            <w:vAlign w:val="center"/>
          </w:tcPr>
          <w:p w:rsidR="00DC0EF4" w:rsidRDefault="00DC0EF4" w:rsidP="00DD5359">
            <w:pPr>
              <w:jc w:val="center"/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jc w:val="center"/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0102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58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DC0EF4" w:rsidTr="00DD5359">
        <w:trPr>
          <w:trHeight w:val="995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生物医药团队</w:t>
            </w:r>
          </w:p>
        </w:tc>
        <w:tc>
          <w:tcPr>
            <w:tcW w:w="1504" w:type="pct"/>
            <w:vMerge w:val="restart"/>
            <w:vAlign w:val="center"/>
          </w:tcPr>
          <w:p w:rsidR="00DC0EF4" w:rsidRDefault="00DC0EF4" w:rsidP="00DD5359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药品和特殊医学用食品开发</w:t>
            </w:r>
          </w:p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2、海洋功能食品和海洋药物开发</w:t>
            </w:r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孟庆伟教授</w:t>
            </w:r>
          </w:p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博士生导师，辽宁省“兴辽英才计划” 科技创新领军人才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专职科研0103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应用化学、生物工程、制药</w:t>
            </w:r>
          </w:p>
        </w:tc>
      </w:tr>
      <w:tr w:rsidR="00DC0EF4" w:rsidTr="00DD5359">
        <w:trPr>
          <w:trHeight w:val="995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</w:pPr>
          </w:p>
        </w:tc>
        <w:tc>
          <w:tcPr>
            <w:tcW w:w="1504" w:type="pct"/>
            <w:vMerge/>
          </w:tcPr>
          <w:p w:rsidR="00DC0EF4" w:rsidRDefault="00DC0EF4" w:rsidP="00DD5359">
            <w:pPr>
              <w:spacing w:line="400" w:lineRule="exact"/>
              <w:jc w:val="center"/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0104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588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DC0EF4" w:rsidTr="00DD5359">
        <w:trPr>
          <w:trHeight w:val="592"/>
          <w:jc w:val="center"/>
        </w:trPr>
        <w:tc>
          <w:tcPr>
            <w:tcW w:w="358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高端装备与智能制造技术创新中心</w:t>
            </w: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汽车轻量化与功能化设计团队</w:t>
            </w:r>
          </w:p>
        </w:tc>
        <w:tc>
          <w:tcPr>
            <w:tcW w:w="1504" w:type="pct"/>
            <w:vMerge w:val="restart"/>
          </w:tcPr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1、车身数据驱动设计与结构分析、工程软件开发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2、工程软件开发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3、结构多学科优化设计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4、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碳纤维复材设计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>与分析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5、高分子成型加工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6、智能车辆感知与控制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7、虚拟驾驶技术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8、智能车辆动力系统设计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9、能量管理和综合控制</w:t>
            </w:r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李刚</w:t>
            </w:r>
            <w:r>
              <w:rPr>
                <w:rFonts w:ascii="仿宋_GB2312" w:eastAsia="仿宋_GB2312" w:hAnsi="仿宋" w:cs="仿宋" w:hint="eastAsia"/>
                <w:sz w:val="24"/>
              </w:rPr>
              <w:t>教授</w:t>
            </w:r>
          </w:p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国防973计划首席科学家，国务院特殊津贴专家，辽宁省科技创新领军人才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0201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</w:p>
        </w:tc>
        <w:tc>
          <w:tcPr>
            <w:tcW w:w="588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机械工程、力学、车辆工程、计算机科学与技术、电气工程</w:t>
            </w:r>
          </w:p>
        </w:tc>
      </w:tr>
      <w:tr w:rsidR="00DC0EF4" w:rsidTr="00DD5359">
        <w:trPr>
          <w:trHeight w:val="4830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04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0202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DC0EF4" w:rsidTr="00DD5359">
        <w:trPr>
          <w:trHeight w:val="619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精微打印制造技术团队</w:t>
            </w:r>
          </w:p>
        </w:tc>
        <w:tc>
          <w:tcPr>
            <w:tcW w:w="1504" w:type="pct"/>
          </w:tcPr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1、3D打印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2、建模仿真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3、铸造技术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4、喷印制造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5、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微纳制造</w:t>
            </w:r>
            <w:proofErr w:type="gramEnd"/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6、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微纳器件</w:t>
            </w:r>
            <w:proofErr w:type="gramEnd"/>
          </w:p>
        </w:tc>
        <w:tc>
          <w:tcPr>
            <w:tcW w:w="981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王大志教授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专职科研0203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材料科学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机械工程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电子工程</w:t>
            </w:r>
          </w:p>
        </w:tc>
      </w:tr>
      <w:tr w:rsidR="00DC0EF4" w:rsidTr="00DD5359">
        <w:trPr>
          <w:trHeight w:val="596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海洋装备强度分析与创新设计团队</w:t>
            </w:r>
          </w:p>
        </w:tc>
        <w:tc>
          <w:tcPr>
            <w:tcW w:w="1504" w:type="pct"/>
            <w:vMerge w:val="restart"/>
          </w:tcPr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复杂海洋环境下针对以柔性管道、海洋电缆/脐带缆、浮式平台系泊系统、抗冰平台、海洋风电等为代表的海洋工程装备的结构设计、实验验证开展基础理论、数值软件、实验验证和工程应用四位一体的系统研究。具体包括：</w:t>
            </w:r>
          </w:p>
          <w:p w:rsidR="00DC0EF4" w:rsidRDefault="00DC0EF4" w:rsidP="00DD5359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自主可控海洋装备设计软件</w:t>
            </w:r>
          </w:p>
          <w:p w:rsidR="00DC0EF4" w:rsidRDefault="00DC0EF4" w:rsidP="00DD5359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室内原型结构综合测试技术</w:t>
            </w:r>
          </w:p>
          <w:p w:rsidR="00DC0EF4" w:rsidRDefault="00DC0EF4" w:rsidP="00DD5359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海上安装铺设技术</w:t>
            </w:r>
          </w:p>
          <w:p w:rsidR="00DC0EF4" w:rsidRDefault="00DC0EF4" w:rsidP="00DD5359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智能化实时监测与运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维技术</w:t>
            </w:r>
            <w:proofErr w:type="gramEnd"/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阎军教授</w:t>
            </w:r>
          </w:p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博士生导师，辽宁省高等学校创新人才，辽宁省“百千万人才工程”千人层次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专职科研0204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机械工程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力学</w:t>
            </w:r>
          </w:p>
        </w:tc>
      </w:tr>
      <w:tr w:rsidR="00DC0EF4" w:rsidTr="00DD5359">
        <w:trPr>
          <w:trHeight w:val="608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04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0205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C0EF4" w:rsidTr="00DD5359">
        <w:trPr>
          <w:trHeight w:val="537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智能装备技术团队</w:t>
            </w:r>
          </w:p>
        </w:tc>
        <w:tc>
          <w:tcPr>
            <w:tcW w:w="1504" w:type="pct"/>
            <w:vMerge w:val="restart"/>
          </w:tcPr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1、高端紧固件研制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2、高性能装配工艺技术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3、智能装备技术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4、虚拟现实与增强现实技术</w:t>
            </w:r>
          </w:p>
          <w:p w:rsidR="00DC0EF4" w:rsidRDefault="00DC0EF4" w:rsidP="00DD5359">
            <w:pPr>
              <w:pStyle w:val="a6"/>
              <w:spacing w:line="400" w:lineRule="exact"/>
              <w:ind w:firstLineChars="0" w:firstLine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5、工业互联网平台与智能生产技术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孙伟</w:t>
            </w:r>
            <w:r>
              <w:rPr>
                <w:rFonts w:ascii="仿宋_GB2312" w:eastAsia="仿宋_GB2312" w:hAnsi="仿宋" w:cs="仿宋" w:hint="eastAsia"/>
                <w:sz w:val="24"/>
              </w:rPr>
              <w:t>教授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博士生导师，教育部“新世纪优秀人才支持计划”，辽宁省“兴辽英才计划”</w:t>
            </w:r>
            <w:r>
              <w:rPr>
                <w:rFonts w:ascii="仿宋_GB2312" w:eastAsia="仿宋_GB2312" w:hAnsi="仿宋" w:cs="仿宋"/>
                <w:sz w:val="24"/>
              </w:rPr>
              <w:t>高水平创新创业团队负责人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专职科研0206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机械工程、计算机科学与技术、材料科学与工程</w:t>
            </w:r>
            <w:bookmarkStart w:id="0" w:name="_GoBack"/>
            <w:bookmarkEnd w:id="0"/>
          </w:p>
        </w:tc>
      </w:tr>
      <w:tr w:rsidR="00DC0EF4" w:rsidTr="00DD5359">
        <w:trPr>
          <w:trHeight w:val="3914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04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0207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588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DC0EF4" w:rsidTr="00DD5359">
        <w:trPr>
          <w:trHeight w:val="479"/>
          <w:jc w:val="center"/>
        </w:trPr>
        <w:tc>
          <w:tcPr>
            <w:tcW w:w="358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lastRenderedPageBreak/>
              <w:t>新材料与成型技术创新中心</w:t>
            </w: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铜及特种合金制备与加工技术团队</w:t>
            </w:r>
          </w:p>
        </w:tc>
        <w:tc>
          <w:tcPr>
            <w:tcW w:w="1504" w:type="pct"/>
            <w:vMerge w:val="restart"/>
          </w:tcPr>
          <w:p w:rsidR="00DC0EF4" w:rsidRDefault="00DC0EF4" w:rsidP="00DD5359">
            <w:pPr>
              <w:numPr>
                <w:ilvl w:val="0"/>
                <w:numId w:val="3"/>
              </w:num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高性能铜合金及制备</w:t>
            </w:r>
          </w:p>
          <w:p w:rsidR="00DC0EF4" w:rsidRDefault="00DC0EF4" w:rsidP="00DD5359">
            <w:pPr>
              <w:numPr>
                <w:ilvl w:val="0"/>
                <w:numId w:val="3"/>
              </w:num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共晶高熵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合金及3D打印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3、航空用铝合金</w:t>
            </w:r>
          </w:p>
          <w:p w:rsidR="00DC0EF4" w:rsidRDefault="00DC0EF4" w:rsidP="00DD5359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4、镁合金及制备</w:t>
            </w:r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李廷举教授</w:t>
            </w:r>
          </w:p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博士生导师，辽宁省杰出科技工作者，国务院特殊津贴专家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专职科研0301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材料工程</w:t>
            </w:r>
          </w:p>
        </w:tc>
      </w:tr>
      <w:tr w:rsidR="00DC0EF4" w:rsidTr="00DD5359">
        <w:trPr>
          <w:trHeight w:val="511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04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0302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8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C0EF4" w:rsidTr="00DD5359">
        <w:trPr>
          <w:trHeight w:val="556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轻合金与非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晶材料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创新团队</w:t>
            </w:r>
          </w:p>
        </w:tc>
        <w:tc>
          <w:tcPr>
            <w:tcW w:w="1504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从事轻合金、非晶合金以及功能材料的设计、制备、加工与性能表征。</w:t>
            </w:r>
          </w:p>
        </w:tc>
        <w:tc>
          <w:tcPr>
            <w:tcW w:w="981" w:type="pct"/>
            <w:vMerge w:val="restar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张兴国教授</w:t>
            </w:r>
          </w:p>
          <w:p w:rsidR="00DC0EF4" w:rsidRDefault="00DC0EF4" w:rsidP="00DD5359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博士生导师，辽宁省百千万人才工程百层次人才，大连市优秀专家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专职科研0303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88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C0EF4" w:rsidTr="00DD5359">
        <w:trPr>
          <w:trHeight w:val="790"/>
          <w:jc w:val="center"/>
        </w:trPr>
        <w:tc>
          <w:tcPr>
            <w:tcW w:w="358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91" w:type="pct"/>
            <w:vMerge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04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81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专职实验技术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0304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8" w:type="pct"/>
            <w:vMerge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DC0EF4" w:rsidTr="00DD5359">
        <w:trPr>
          <w:trHeight w:val="475"/>
          <w:jc w:val="center"/>
        </w:trPr>
        <w:tc>
          <w:tcPr>
            <w:tcW w:w="358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重大基础设施建设技术创新中心</w:t>
            </w:r>
          </w:p>
        </w:tc>
        <w:tc>
          <w:tcPr>
            <w:tcW w:w="591" w:type="pct"/>
            <w:vAlign w:val="center"/>
          </w:tcPr>
          <w:p w:rsidR="00DC0EF4" w:rsidRDefault="00DC0EF4" w:rsidP="00DD53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深远海智能化养殖设施设计关键技术与装备团队</w:t>
            </w:r>
          </w:p>
        </w:tc>
        <w:tc>
          <w:tcPr>
            <w:tcW w:w="1504" w:type="pct"/>
            <w:vAlign w:val="center"/>
          </w:tcPr>
          <w:p w:rsidR="00DC0EF4" w:rsidRDefault="00DC0EF4" w:rsidP="00DD5359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新型深远海养殖工程设计与防灾减灾</w:t>
            </w:r>
          </w:p>
          <w:p w:rsidR="00DC0EF4" w:rsidRDefault="00DC0EF4" w:rsidP="00DD5359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海洋牧场智能感知与信息化技术</w:t>
            </w:r>
          </w:p>
          <w:p w:rsidR="00DC0EF4" w:rsidRDefault="00DC0EF4" w:rsidP="00DD5359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海上可再生能源工程装备设计与研发</w:t>
            </w:r>
          </w:p>
          <w:p w:rsidR="00DC0EF4" w:rsidRDefault="00DC0EF4" w:rsidP="00DD5359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海洋微藻养殖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新型装备的研发和应用</w:t>
            </w:r>
          </w:p>
        </w:tc>
        <w:tc>
          <w:tcPr>
            <w:tcW w:w="981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赵云鹏教授</w:t>
            </w:r>
          </w:p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博士生导师，国家优秀青年基金获得者、中国高被引学者</w:t>
            </w:r>
          </w:p>
        </w:tc>
        <w:tc>
          <w:tcPr>
            <w:tcW w:w="579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专职科研0401</w:t>
            </w:r>
          </w:p>
        </w:tc>
        <w:tc>
          <w:tcPr>
            <w:tcW w:w="396" w:type="pct"/>
            <w:vAlign w:val="center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588" w:type="pct"/>
          </w:tcPr>
          <w:p w:rsidR="00DC0EF4" w:rsidRDefault="00DC0EF4" w:rsidP="00DD535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土木工程、水利工程、软件工程、船舶与海洋工程</w:t>
            </w:r>
          </w:p>
        </w:tc>
      </w:tr>
    </w:tbl>
    <w:p w:rsidR="00DC0EF4" w:rsidRDefault="00DC0EF4" w:rsidP="00DC0EF4">
      <w:pPr>
        <w:rPr>
          <w:rFonts w:ascii="Calibri" w:eastAsia="宋体" w:hAnsi="Calibri" w:cs="Times New Roman"/>
          <w:szCs w:val="22"/>
        </w:rPr>
      </w:pPr>
    </w:p>
    <w:p w:rsidR="00DC0EF4" w:rsidRDefault="00DC0EF4" w:rsidP="00DC0EF4"/>
    <w:p w:rsidR="00DC0EF4" w:rsidRDefault="00DC0EF4" w:rsidP="00DC0EF4"/>
    <w:p w:rsidR="00E75518" w:rsidRPr="00DC0EF4" w:rsidRDefault="00E75518"/>
    <w:sectPr w:rsidR="00E75518" w:rsidRPr="00DC0EF4" w:rsidSect="0056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09" w:rsidRDefault="002D5109" w:rsidP="00DC0EF4">
      <w:r>
        <w:separator/>
      </w:r>
    </w:p>
  </w:endnote>
  <w:endnote w:type="continuationSeparator" w:id="0">
    <w:p w:rsidR="002D5109" w:rsidRDefault="002D5109" w:rsidP="00DC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09" w:rsidRDefault="002D5109" w:rsidP="00DC0EF4">
      <w:r>
        <w:separator/>
      </w:r>
    </w:p>
  </w:footnote>
  <w:footnote w:type="continuationSeparator" w:id="0">
    <w:p w:rsidR="002D5109" w:rsidRDefault="002D5109" w:rsidP="00DC0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768F"/>
    <w:multiLevelType w:val="singleLevel"/>
    <w:tmpl w:val="04F8768F"/>
    <w:lvl w:ilvl="0">
      <w:start w:val="1"/>
      <w:numFmt w:val="decimal"/>
      <w:suff w:val="nothing"/>
      <w:lvlText w:val="%1、"/>
      <w:lvlJc w:val="left"/>
    </w:lvl>
  </w:abstractNum>
  <w:abstractNum w:abstractNumId="1">
    <w:nsid w:val="41F60745"/>
    <w:multiLevelType w:val="singleLevel"/>
    <w:tmpl w:val="41F60745"/>
    <w:lvl w:ilvl="0">
      <w:start w:val="1"/>
      <w:numFmt w:val="decimal"/>
      <w:suff w:val="nothing"/>
      <w:lvlText w:val="%1、"/>
      <w:lvlJc w:val="left"/>
    </w:lvl>
  </w:abstractNum>
  <w:abstractNum w:abstractNumId="2">
    <w:nsid w:val="484B5E79"/>
    <w:multiLevelType w:val="singleLevel"/>
    <w:tmpl w:val="484B5E79"/>
    <w:lvl w:ilvl="0">
      <w:start w:val="1"/>
      <w:numFmt w:val="decimal"/>
      <w:suff w:val="nothing"/>
      <w:lvlText w:val="%1、"/>
      <w:lvlJc w:val="left"/>
    </w:lvl>
  </w:abstractNum>
  <w:abstractNum w:abstractNumId="3">
    <w:nsid w:val="7F170935"/>
    <w:multiLevelType w:val="singleLevel"/>
    <w:tmpl w:val="7F170935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EF4"/>
    <w:rsid w:val="002D5109"/>
    <w:rsid w:val="00DC0EF4"/>
    <w:rsid w:val="00E7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EF4"/>
    <w:rPr>
      <w:sz w:val="18"/>
      <w:szCs w:val="18"/>
    </w:rPr>
  </w:style>
  <w:style w:type="table" w:styleId="a5">
    <w:name w:val="Table Grid"/>
    <w:basedOn w:val="a1"/>
    <w:uiPriority w:val="59"/>
    <w:qFormat/>
    <w:rsid w:val="00DC0EF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C0E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2020-06-24T08:36:00Z</dcterms:created>
  <dcterms:modified xsi:type="dcterms:W3CDTF">2020-06-24T08:36:00Z</dcterms:modified>
</cp:coreProperties>
</file>