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A2" w:rsidRDefault="00DC23A2" w:rsidP="009B4D34">
      <w:pPr>
        <w:spacing w:line="480" w:lineRule="auto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附件</w:t>
      </w:r>
      <w:r>
        <w:rPr>
          <w:rFonts w:ascii="方正小标宋简体" w:eastAsia="方正小标宋简体"/>
          <w:b/>
          <w:sz w:val="44"/>
          <w:szCs w:val="44"/>
        </w:rPr>
        <w:t>2</w:t>
      </w:r>
      <w:r>
        <w:rPr>
          <w:rFonts w:ascii="方正小标宋简体" w:eastAsia="方正小标宋简体" w:hint="eastAsia"/>
          <w:b/>
          <w:sz w:val="44"/>
          <w:szCs w:val="44"/>
        </w:rPr>
        <w:t>：</w:t>
      </w:r>
    </w:p>
    <w:p w:rsidR="00D2314B" w:rsidRDefault="00DC23A2" w:rsidP="00D2314B">
      <w:pPr>
        <w:spacing w:line="480" w:lineRule="auto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1E4EB6">
        <w:rPr>
          <w:rFonts w:ascii="方正小标宋简体" w:eastAsia="方正小标宋简体"/>
          <w:b/>
          <w:sz w:val="44"/>
          <w:szCs w:val="44"/>
        </w:rPr>
        <w:t>201</w:t>
      </w:r>
      <w:r>
        <w:rPr>
          <w:rFonts w:ascii="方正小标宋简体" w:eastAsia="方正小标宋简体"/>
          <w:b/>
          <w:sz w:val="44"/>
          <w:szCs w:val="44"/>
        </w:rPr>
        <w:t>9</w:t>
      </w:r>
      <w:r w:rsidRPr="001E4EB6">
        <w:rPr>
          <w:rFonts w:ascii="方正小标宋简体" w:eastAsia="方正小标宋简体" w:hint="eastAsia"/>
          <w:b/>
          <w:sz w:val="44"/>
          <w:szCs w:val="44"/>
        </w:rPr>
        <w:t>年</w:t>
      </w:r>
      <w:r>
        <w:rPr>
          <w:rFonts w:ascii="方正小标宋简体" w:eastAsia="方正小标宋简体" w:hint="eastAsia"/>
          <w:b/>
          <w:sz w:val="44"/>
          <w:szCs w:val="44"/>
        </w:rPr>
        <w:t>全省统一招聘卫生专业技术人员</w:t>
      </w:r>
    </w:p>
    <w:p w:rsidR="00DC23A2" w:rsidRPr="00D2314B" w:rsidRDefault="00D2314B" w:rsidP="00D2314B">
      <w:pPr>
        <w:spacing w:line="480" w:lineRule="auto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新余考区</w:t>
      </w:r>
      <w:r w:rsidR="00DC23A2" w:rsidRPr="001E4EB6">
        <w:rPr>
          <w:rFonts w:ascii="方正小标宋简体" w:eastAsia="方正小标宋简体" w:hint="eastAsia"/>
          <w:b/>
          <w:sz w:val="44"/>
          <w:szCs w:val="44"/>
        </w:rPr>
        <w:t>面试</w:t>
      </w:r>
      <w:r w:rsidR="00DC23A2" w:rsidRPr="0027449A">
        <w:rPr>
          <w:rFonts w:ascii="方正小标宋简体" w:eastAsia="方正小标宋简体" w:hint="eastAsia"/>
          <w:b/>
          <w:sz w:val="44"/>
          <w:szCs w:val="44"/>
        </w:rPr>
        <w:t>人员防疫指南</w:t>
      </w:r>
    </w:p>
    <w:p w:rsidR="00DC23A2" w:rsidRPr="00067765" w:rsidRDefault="00DC23A2" w:rsidP="0006776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 w:rsidRPr="00067765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 </w:t>
      </w:r>
    </w:p>
    <w:p w:rsidR="00DC23A2" w:rsidRPr="009B4D34" w:rsidRDefault="00DC23A2" w:rsidP="00067765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B4D34">
        <w:rPr>
          <w:rFonts w:ascii="微软雅黑" w:eastAsia="仿宋_GB2312" w:hAnsi="微软雅黑" w:cs="宋体"/>
          <w:color w:val="333333"/>
          <w:kern w:val="0"/>
          <w:sz w:val="32"/>
          <w:szCs w:val="32"/>
        </w:rPr>
        <w:t>  </w:t>
      </w:r>
      <w:r>
        <w:rPr>
          <w:rFonts w:ascii="微软雅黑" w:eastAsia="仿宋_GB2312" w:hAnsi="微软雅黑" w:cs="宋体"/>
          <w:color w:val="333333"/>
          <w:kern w:val="0"/>
          <w:sz w:val="32"/>
          <w:szCs w:val="32"/>
        </w:rPr>
        <w:t xml:space="preserve">  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根据新冠肺炎疫情常态化防控要求，为确保本面试考试安全有序开展，制定本指南。</w:t>
      </w:r>
    </w:p>
    <w:p w:rsidR="00DC23A2" w:rsidRPr="009B4D34" w:rsidRDefault="00DC23A2" w:rsidP="00067765">
      <w:pPr>
        <w:widowControl/>
        <w:shd w:val="clear" w:color="auto" w:fill="FFFFFF"/>
        <w:jc w:val="left"/>
        <w:rPr>
          <w:rFonts w:ascii="黑体" w:eastAsia="黑体" w:hAnsi="微软雅黑" w:cs="宋体"/>
          <w:color w:val="333333"/>
          <w:kern w:val="0"/>
          <w:sz w:val="32"/>
          <w:szCs w:val="32"/>
        </w:rPr>
      </w:pPr>
      <w:r w:rsidRPr="009B4D34">
        <w:rPr>
          <w:rFonts w:ascii="微软雅黑" w:eastAsia="黑体" w:hAnsi="微软雅黑" w:cs="宋体"/>
          <w:color w:val="333333"/>
          <w:kern w:val="0"/>
          <w:sz w:val="32"/>
          <w:szCs w:val="32"/>
        </w:rPr>
        <w:t>    </w:t>
      </w:r>
      <w:r>
        <w:rPr>
          <w:rFonts w:ascii="微软雅黑" w:eastAsia="黑体" w:hAnsi="微软雅黑" w:cs="宋体"/>
          <w:color w:val="333333"/>
          <w:kern w:val="0"/>
          <w:sz w:val="32"/>
          <w:szCs w:val="32"/>
        </w:rPr>
        <w:t xml:space="preserve">  </w:t>
      </w:r>
      <w:r w:rsidRPr="009B4D34">
        <w:rPr>
          <w:rFonts w:ascii="黑体" w:eastAsia="黑体" w:hAnsi="微软雅黑" w:cs="宋体" w:hint="eastAsia"/>
          <w:b/>
          <w:bCs/>
          <w:color w:val="333333"/>
          <w:kern w:val="0"/>
          <w:sz w:val="32"/>
          <w:szCs w:val="32"/>
        </w:rPr>
        <w:t>一、应试须知</w:t>
      </w:r>
    </w:p>
    <w:p w:rsidR="00DC23A2" w:rsidRPr="009B4D34" w:rsidRDefault="00DC23A2" w:rsidP="00067765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67765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 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 xml:space="preserve">  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面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试人员必须凭《面试通知单》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二代身份证排队进行</w:t>
      </w:r>
      <w:proofErr w:type="gramStart"/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扫码测</w:t>
      </w:r>
      <w:proofErr w:type="gramEnd"/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体温（来自境外、疫情中高风险地区的应试人员必须提供近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7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日内的核酸检测报告）。体温正常的，且“赣通码”显示</w:t>
      </w:r>
      <w:proofErr w:type="gramStart"/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为绿码的</w:t>
      </w:r>
      <w:proofErr w:type="gramEnd"/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，方可由指定路线进入考场区域。等候时，要求每位人员保持间隔为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米以上的安全距离。</w:t>
      </w:r>
    </w:p>
    <w:p w:rsidR="00DC23A2" w:rsidRPr="009B4D34" w:rsidRDefault="00DC23A2" w:rsidP="00067765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B4D34">
        <w:rPr>
          <w:rFonts w:ascii="微软雅黑" w:eastAsia="仿宋_GB2312" w:hAnsi="微软雅黑" w:cs="宋体"/>
          <w:color w:val="333333"/>
          <w:kern w:val="0"/>
          <w:sz w:val="32"/>
          <w:szCs w:val="32"/>
        </w:rPr>
        <w:t>  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 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2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面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试人员</w:t>
      </w:r>
      <w:proofErr w:type="gramStart"/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进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入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候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室</w:t>
      </w:r>
      <w:proofErr w:type="gramEnd"/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，必须同时出示《面试通知单》及本人二代身份证等有效考试证件，在核对身份证件时，应试人员应摘下口罩，并尽量缩短时间，以便工作人员确认是否为其本人。</w:t>
      </w:r>
    </w:p>
    <w:p w:rsidR="00DC23A2" w:rsidRPr="009B4D34" w:rsidRDefault="00DC23A2" w:rsidP="00067765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B4D34">
        <w:rPr>
          <w:rFonts w:ascii="微软雅黑" w:eastAsia="仿宋_GB2312" w:hAnsi="微软雅黑" w:cs="宋体"/>
          <w:color w:val="333333"/>
          <w:kern w:val="0"/>
          <w:sz w:val="32"/>
          <w:szCs w:val="32"/>
        </w:rPr>
        <w:t>  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 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3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面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试人员须服从现场工作人员安排，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面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试人员之间相隔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1.5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米以上，全程不得扎堆聚集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。</w:t>
      </w:r>
    </w:p>
    <w:p w:rsidR="00DC23A2" w:rsidRPr="009B4D34" w:rsidRDefault="00DC23A2" w:rsidP="00067765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B4D34">
        <w:rPr>
          <w:rFonts w:ascii="微软雅黑" w:eastAsia="仿宋_GB2312" w:hAnsi="微软雅黑" w:cs="宋体"/>
          <w:color w:val="333333"/>
          <w:kern w:val="0"/>
          <w:sz w:val="32"/>
          <w:szCs w:val="32"/>
        </w:rPr>
        <w:t>  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 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4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候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室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设置面试考生物品放置处，集中存放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面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试人员物品和手机，防范因</w:t>
      </w:r>
      <w:r w:rsidR="005676A6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面试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人员个人物品带来的感染风险。</w:t>
      </w:r>
    </w:p>
    <w:p w:rsidR="00DC23A2" w:rsidRPr="009B4D34" w:rsidRDefault="00DC23A2" w:rsidP="00067765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B4D34">
        <w:rPr>
          <w:rFonts w:ascii="微软雅黑" w:eastAsia="仿宋_GB2312" w:hAnsi="微软雅黑" w:cs="宋体"/>
          <w:color w:val="333333"/>
          <w:kern w:val="0"/>
          <w:sz w:val="32"/>
          <w:szCs w:val="32"/>
        </w:rPr>
        <w:t>  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 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5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、面试结束后，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面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试人员应须服从现场工作人员安排，按照指定路线有序离场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，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不得在面试考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点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逗留。</w:t>
      </w:r>
    </w:p>
    <w:p w:rsidR="00DC23A2" w:rsidRPr="009B4D34" w:rsidRDefault="00DC23A2" w:rsidP="00067765">
      <w:pPr>
        <w:widowControl/>
        <w:shd w:val="clear" w:color="auto" w:fill="FFFFFF"/>
        <w:jc w:val="left"/>
        <w:rPr>
          <w:rFonts w:ascii="黑体" w:eastAsia="黑体" w:hAnsi="微软雅黑" w:cs="宋体"/>
          <w:color w:val="333333"/>
          <w:kern w:val="0"/>
          <w:sz w:val="32"/>
          <w:szCs w:val="32"/>
        </w:rPr>
      </w:pPr>
      <w:r w:rsidRPr="009B4D34">
        <w:rPr>
          <w:rFonts w:ascii="微软雅黑" w:eastAsia="黑体" w:hAnsi="微软雅黑" w:cs="宋体"/>
          <w:color w:val="333333"/>
          <w:kern w:val="0"/>
          <w:sz w:val="24"/>
          <w:szCs w:val="24"/>
        </w:rPr>
        <w:lastRenderedPageBreak/>
        <w:t>  </w:t>
      </w:r>
      <w:r>
        <w:rPr>
          <w:rFonts w:ascii="微软雅黑" w:eastAsia="黑体" w:hAnsi="微软雅黑" w:cs="宋体"/>
          <w:color w:val="333333"/>
          <w:kern w:val="0"/>
          <w:sz w:val="24"/>
          <w:szCs w:val="24"/>
        </w:rPr>
        <w:t xml:space="preserve">   </w:t>
      </w:r>
      <w:r w:rsidRPr="009B4D34">
        <w:rPr>
          <w:rFonts w:ascii="微软雅黑" w:eastAsia="黑体" w:hAnsi="微软雅黑" w:cs="宋体"/>
          <w:color w:val="333333"/>
          <w:kern w:val="0"/>
          <w:sz w:val="32"/>
          <w:szCs w:val="32"/>
        </w:rPr>
        <w:t> </w:t>
      </w:r>
      <w:r w:rsidRPr="009B4D34">
        <w:rPr>
          <w:rFonts w:ascii="黑体" w:eastAsia="黑体" w:hAnsi="微软雅黑" w:cs="宋体" w:hint="eastAsia"/>
          <w:b/>
          <w:bCs/>
          <w:color w:val="333333"/>
          <w:kern w:val="0"/>
          <w:sz w:val="32"/>
          <w:szCs w:val="32"/>
        </w:rPr>
        <w:t>二、特别注意事项</w:t>
      </w:r>
    </w:p>
    <w:p w:rsidR="00DC23A2" w:rsidRPr="009B4D34" w:rsidRDefault="00DC23A2" w:rsidP="00067765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067765">
        <w:rPr>
          <w:rFonts w:ascii="微软雅黑" w:eastAsia="微软雅黑" w:hAnsi="微软雅黑" w:cs="宋体"/>
          <w:color w:val="333333"/>
          <w:kern w:val="0"/>
          <w:sz w:val="24"/>
          <w:szCs w:val="24"/>
        </w:rPr>
        <w:t> 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 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 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1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、在进入考点大门时，如遇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面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试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考生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发热的、“赣通码”</w:t>
      </w:r>
      <w:proofErr w:type="gramStart"/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扫码为黄码及红码</w:t>
      </w:r>
      <w:proofErr w:type="gramEnd"/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的、不戴口罩的、体温连续三次测量≥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37.3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℃以上的，禁止进入考点校门，并直接劝离。</w:t>
      </w:r>
    </w:p>
    <w:p w:rsidR="00DC23A2" w:rsidRPr="009B4D34" w:rsidRDefault="00DC23A2" w:rsidP="00067765">
      <w:pPr>
        <w:widowControl/>
        <w:shd w:val="clear" w:color="auto" w:fill="FFFFFF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  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 xml:space="preserve">  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2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、在面试过程中，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面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试人员如体温连续三次测量≥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37.3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℃以上，将被迅速转移到隔离区域并及时拨打</w:t>
      </w:r>
      <w:r w:rsidRPr="009B4D34">
        <w:rPr>
          <w:rFonts w:ascii="仿宋_GB2312" w:eastAsia="仿宋_GB2312" w:hAnsi="微软雅黑" w:cs="宋体"/>
          <w:color w:val="333333"/>
          <w:kern w:val="0"/>
          <w:sz w:val="32"/>
          <w:szCs w:val="32"/>
        </w:rPr>
        <w:t>120</w:t>
      </w:r>
      <w:r w:rsidRPr="009B4D34"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求助。</w:t>
      </w:r>
    </w:p>
    <w:p w:rsidR="00DC23A2" w:rsidRPr="009B4D34" w:rsidRDefault="00DC23A2">
      <w:pPr>
        <w:rPr>
          <w:rFonts w:ascii="仿宋_GB2312" w:eastAsia="仿宋_GB2312"/>
        </w:rPr>
      </w:pPr>
    </w:p>
    <w:sectPr w:rsidR="00DC23A2" w:rsidRPr="009B4D34" w:rsidSect="009B56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C4" w:rsidRDefault="00DA56C4">
      <w:r>
        <w:separator/>
      </w:r>
    </w:p>
  </w:endnote>
  <w:endnote w:type="continuationSeparator" w:id="0">
    <w:p w:rsidR="00DA56C4" w:rsidRDefault="00DA5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A2" w:rsidRDefault="00DC23A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A2" w:rsidRDefault="00DC23A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A2" w:rsidRDefault="00DC23A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C4" w:rsidRDefault="00DA56C4">
      <w:r>
        <w:separator/>
      </w:r>
    </w:p>
  </w:footnote>
  <w:footnote w:type="continuationSeparator" w:id="0">
    <w:p w:rsidR="00DA56C4" w:rsidRDefault="00DA5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A2" w:rsidRDefault="00DC23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A2" w:rsidRDefault="00DC23A2" w:rsidP="00AF797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3A2" w:rsidRDefault="00DC23A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765"/>
    <w:rsid w:val="00067765"/>
    <w:rsid w:val="001E4EB6"/>
    <w:rsid w:val="0027449A"/>
    <w:rsid w:val="0051398C"/>
    <w:rsid w:val="005676A6"/>
    <w:rsid w:val="00663405"/>
    <w:rsid w:val="007D12D3"/>
    <w:rsid w:val="009B4D34"/>
    <w:rsid w:val="009B5656"/>
    <w:rsid w:val="00AF7978"/>
    <w:rsid w:val="00D2314B"/>
    <w:rsid w:val="00D66EED"/>
    <w:rsid w:val="00DA56C4"/>
    <w:rsid w:val="00DC23A2"/>
    <w:rsid w:val="00E14F33"/>
    <w:rsid w:val="00F323A5"/>
    <w:rsid w:val="00F6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56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067765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6">
    <w:name w:val="heading 6"/>
    <w:basedOn w:val="a"/>
    <w:link w:val="6Char"/>
    <w:uiPriority w:val="99"/>
    <w:qFormat/>
    <w:rsid w:val="00067765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06776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6Char">
    <w:name w:val="标题 6 Char"/>
    <w:basedOn w:val="a0"/>
    <w:link w:val="6"/>
    <w:uiPriority w:val="99"/>
    <w:locked/>
    <w:rsid w:val="00067765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Strong"/>
    <w:basedOn w:val="a0"/>
    <w:uiPriority w:val="99"/>
    <w:qFormat/>
    <w:rsid w:val="00067765"/>
    <w:rPr>
      <w:rFonts w:cs="Times New Roman"/>
      <w:b/>
      <w:bCs/>
    </w:rPr>
  </w:style>
  <w:style w:type="paragraph" w:styleId="a4">
    <w:name w:val="Document Map"/>
    <w:basedOn w:val="a"/>
    <w:link w:val="Char"/>
    <w:uiPriority w:val="99"/>
    <w:semiHidden/>
    <w:rsid w:val="00AF7978"/>
    <w:pPr>
      <w:shd w:val="clear" w:color="auto" w:fill="000080"/>
    </w:pPr>
  </w:style>
  <w:style w:type="character" w:customStyle="1" w:styleId="Char">
    <w:name w:val="文档结构图 Char"/>
    <w:basedOn w:val="a0"/>
    <w:link w:val="a4"/>
    <w:uiPriority w:val="99"/>
    <w:semiHidden/>
    <w:rsid w:val="00E1510A"/>
    <w:rPr>
      <w:rFonts w:ascii="Times New Roman" w:hAnsi="Times New Roman"/>
      <w:sz w:val="0"/>
      <w:szCs w:val="0"/>
    </w:rPr>
  </w:style>
  <w:style w:type="paragraph" w:styleId="a5">
    <w:name w:val="header"/>
    <w:basedOn w:val="a"/>
    <w:link w:val="Char0"/>
    <w:uiPriority w:val="99"/>
    <w:rsid w:val="00AF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1510A"/>
    <w:rPr>
      <w:sz w:val="18"/>
      <w:szCs w:val="18"/>
    </w:rPr>
  </w:style>
  <w:style w:type="paragraph" w:styleId="a6">
    <w:name w:val="footer"/>
    <w:basedOn w:val="a"/>
    <w:link w:val="Char1"/>
    <w:uiPriority w:val="99"/>
    <w:rsid w:val="00AF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151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9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874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single" w:sz="6" w:space="17" w:color="CCCCCC"/>
            <w:right w:val="none" w:sz="0" w:space="0" w:color="auto"/>
          </w:divBdr>
        </w:div>
        <w:div w:id="7866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535</Characters>
  <Application>Microsoft Office Word</Application>
  <DocSecurity>0</DocSecurity>
  <Lines>4</Lines>
  <Paragraphs>1</Paragraphs>
  <ScaleCrop>false</ScaleCrop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Microsoft</dc:creator>
  <cp:keywords/>
  <dc:description/>
  <cp:lastModifiedBy>Microsoft</cp:lastModifiedBy>
  <cp:revision>4</cp:revision>
  <dcterms:created xsi:type="dcterms:W3CDTF">2020-06-24T09:13:00Z</dcterms:created>
  <dcterms:modified xsi:type="dcterms:W3CDTF">2020-06-29T00:01:00Z</dcterms:modified>
</cp:coreProperties>
</file>